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6" w:type="dxa"/>
        <w:tblLook w:val="00A0" w:firstRow="1" w:lastRow="0" w:firstColumn="1" w:lastColumn="0" w:noHBand="0" w:noVBand="0"/>
      </w:tblPr>
      <w:tblGrid>
        <w:gridCol w:w="6062"/>
        <w:gridCol w:w="3792"/>
      </w:tblGrid>
      <w:tr w:rsidR="00B860B9" w:rsidRPr="00057D5C" w:rsidTr="00E45D7E">
        <w:tc>
          <w:tcPr>
            <w:tcW w:w="6062" w:type="dxa"/>
          </w:tcPr>
          <w:p w:rsidR="00B860B9" w:rsidRPr="00057D5C" w:rsidRDefault="00B860B9" w:rsidP="00C56570">
            <w:pPr>
              <w:jc w:val="center"/>
              <w:rPr>
                <w:sz w:val="28"/>
                <w:szCs w:val="28"/>
              </w:rPr>
            </w:pPr>
          </w:p>
        </w:tc>
        <w:tc>
          <w:tcPr>
            <w:tcW w:w="3792" w:type="dxa"/>
          </w:tcPr>
          <w:p w:rsidR="00B860B9" w:rsidRPr="00057D5C" w:rsidRDefault="00B860B9" w:rsidP="00C56570">
            <w:pPr>
              <w:jc w:val="center"/>
              <w:rPr>
                <w:sz w:val="28"/>
                <w:szCs w:val="28"/>
              </w:rPr>
            </w:pPr>
            <w:r w:rsidRPr="00057D5C">
              <w:rPr>
                <w:sz w:val="28"/>
                <w:szCs w:val="28"/>
              </w:rPr>
              <w:t>ПРИЛОЖЕНИЕ № 3</w:t>
            </w:r>
          </w:p>
          <w:p w:rsidR="008C6CB8" w:rsidRPr="008C6CB8" w:rsidRDefault="008C6CB8" w:rsidP="008C6CB8">
            <w:pPr>
              <w:jc w:val="center"/>
              <w:rPr>
                <w:sz w:val="28"/>
                <w:szCs w:val="28"/>
              </w:rPr>
            </w:pPr>
            <w:r w:rsidRPr="008C6CB8">
              <w:rPr>
                <w:sz w:val="28"/>
                <w:szCs w:val="28"/>
              </w:rPr>
              <w:t xml:space="preserve">к муниципальной программе </w:t>
            </w:r>
          </w:p>
          <w:p w:rsidR="00B860B9" w:rsidRPr="00057D5C" w:rsidRDefault="00B860B9" w:rsidP="008C6CB8">
            <w:pPr>
              <w:jc w:val="center"/>
              <w:rPr>
                <w:sz w:val="28"/>
                <w:szCs w:val="28"/>
              </w:rPr>
            </w:pPr>
            <w:r w:rsidRPr="00057D5C">
              <w:rPr>
                <w:sz w:val="28"/>
                <w:szCs w:val="28"/>
              </w:rPr>
              <w:t>«Развитие здравоохранения</w:t>
            </w:r>
          </w:p>
          <w:p w:rsidR="00B860B9" w:rsidRPr="00057D5C" w:rsidRDefault="00B860B9" w:rsidP="00C56570">
            <w:pPr>
              <w:jc w:val="center"/>
              <w:rPr>
                <w:sz w:val="28"/>
                <w:szCs w:val="28"/>
              </w:rPr>
            </w:pPr>
            <w:r w:rsidRPr="00057D5C">
              <w:rPr>
                <w:sz w:val="28"/>
                <w:szCs w:val="28"/>
              </w:rPr>
              <w:t>в Темрюкском районе»</w:t>
            </w:r>
          </w:p>
          <w:p w:rsidR="00B860B9" w:rsidRPr="00057D5C" w:rsidRDefault="00B860B9" w:rsidP="00C56570">
            <w:pPr>
              <w:jc w:val="center"/>
              <w:rPr>
                <w:sz w:val="28"/>
                <w:szCs w:val="28"/>
              </w:rPr>
            </w:pPr>
          </w:p>
        </w:tc>
      </w:tr>
    </w:tbl>
    <w:p w:rsidR="002A2672" w:rsidRDefault="002A2672" w:rsidP="00FD3293">
      <w:pPr>
        <w:ind w:firstLine="6804"/>
        <w:jc w:val="center"/>
        <w:rPr>
          <w:sz w:val="28"/>
          <w:szCs w:val="28"/>
        </w:rPr>
      </w:pPr>
    </w:p>
    <w:p w:rsidR="002A2672" w:rsidRDefault="002A2672" w:rsidP="00FD3293">
      <w:pPr>
        <w:ind w:firstLine="6804"/>
        <w:jc w:val="center"/>
        <w:rPr>
          <w:sz w:val="28"/>
          <w:szCs w:val="28"/>
        </w:rPr>
      </w:pPr>
    </w:p>
    <w:p w:rsidR="002A2672" w:rsidRPr="00057D5C" w:rsidRDefault="002A2672" w:rsidP="00FD3293">
      <w:pPr>
        <w:ind w:firstLine="6804"/>
        <w:jc w:val="center"/>
        <w:rPr>
          <w:sz w:val="28"/>
          <w:szCs w:val="28"/>
        </w:rPr>
      </w:pPr>
    </w:p>
    <w:p w:rsidR="00B860B9" w:rsidRPr="008737EE" w:rsidRDefault="00B860B9" w:rsidP="00FD3293">
      <w:pPr>
        <w:jc w:val="center"/>
        <w:rPr>
          <w:b/>
          <w:sz w:val="28"/>
          <w:szCs w:val="28"/>
        </w:rPr>
      </w:pPr>
      <w:r w:rsidRPr="008737EE">
        <w:rPr>
          <w:b/>
          <w:sz w:val="28"/>
          <w:szCs w:val="28"/>
        </w:rPr>
        <w:t xml:space="preserve">ПАСПОРТ </w:t>
      </w:r>
    </w:p>
    <w:p w:rsidR="008C6CB8" w:rsidRDefault="00B860B9" w:rsidP="00FD3293">
      <w:pPr>
        <w:jc w:val="center"/>
        <w:rPr>
          <w:rStyle w:val="BodyTextChar"/>
          <w:b/>
          <w:sz w:val="28"/>
          <w:szCs w:val="28"/>
        </w:rPr>
      </w:pPr>
      <w:r w:rsidRPr="008737EE">
        <w:rPr>
          <w:rStyle w:val="BodyTextChar"/>
          <w:b/>
          <w:sz w:val="28"/>
          <w:szCs w:val="28"/>
        </w:rPr>
        <w:t>подпрограммы «Осуществление отдельных государственных полномочий по предоставлению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w:t>
      </w:r>
      <w:proofErr w:type="gramStart"/>
      <w:r w:rsidRPr="008737EE">
        <w:rPr>
          <w:rStyle w:val="BodyTextChar"/>
          <w:b/>
          <w:sz w:val="28"/>
          <w:szCs w:val="28"/>
        </w:rPr>
        <w:t>кроме</w:t>
      </w:r>
      <w:proofErr w:type="gramEnd"/>
      <w:r w:rsidRPr="008737EE">
        <w:rPr>
          <w:rStyle w:val="BodyTextChar"/>
          <w:b/>
          <w:sz w:val="28"/>
          <w:szCs w:val="28"/>
        </w:rPr>
        <w:t xml:space="preserve"> изготовленных из драгоценных металлов) в сложных клинических </w:t>
      </w:r>
    </w:p>
    <w:p w:rsidR="00B860B9" w:rsidRPr="008737EE" w:rsidRDefault="00B860B9" w:rsidP="00FD3293">
      <w:pPr>
        <w:jc w:val="center"/>
        <w:rPr>
          <w:b/>
          <w:sz w:val="28"/>
          <w:szCs w:val="28"/>
        </w:rPr>
      </w:pPr>
      <w:r w:rsidRPr="008737EE">
        <w:rPr>
          <w:rStyle w:val="BodyTextChar"/>
          <w:b/>
          <w:sz w:val="28"/>
          <w:szCs w:val="28"/>
        </w:rPr>
        <w:t>случаях зубопротезирования»</w:t>
      </w:r>
    </w:p>
    <w:p w:rsidR="00B860B9" w:rsidRDefault="00B860B9" w:rsidP="00FD3293">
      <w:pPr>
        <w:jc w:val="center"/>
        <w:rPr>
          <w:sz w:val="28"/>
          <w:szCs w:val="28"/>
        </w:rPr>
      </w:pPr>
    </w:p>
    <w:p w:rsidR="00E45D7E" w:rsidRPr="00057D5C" w:rsidRDefault="00E45D7E" w:rsidP="00FD3293">
      <w:pPr>
        <w:jc w:val="center"/>
        <w:rPr>
          <w:sz w:val="28"/>
          <w:szCs w:val="28"/>
        </w:rPr>
      </w:pPr>
    </w:p>
    <w:tbl>
      <w:tblPr>
        <w:tblW w:w="0" w:type="auto"/>
        <w:tblInd w:w="-106" w:type="dxa"/>
        <w:tblLook w:val="00A0" w:firstRow="1" w:lastRow="0" w:firstColumn="1" w:lastColumn="0" w:noHBand="0" w:noVBand="0"/>
      </w:tblPr>
      <w:tblGrid>
        <w:gridCol w:w="3652"/>
        <w:gridCol w:w="6202"/>
      </w:tblGrid>
      <w:tr w:rsidR="00B860B9" w:rsidRPr="00057D5C">
        <w:tc>
          <w:tcPr>
            <w:tcW w:w="3652" w:type="dxa"/>
          </w:tcPr>
          <w:p w:rsidR="00B860B9" w:rsidRPr="00057D5C" w:rsidRDefault="00B860B9" w:rsidP="00201096">
            <w:pPr>
              <w:rPr>
                <w:sz w:val="28"/>
                <w:szCs w:val="28"/>
              </w:rPr>
            </w:pPr>
            <w:r w:rsidRPr="00057D5C">
              <w:rPr>
                <w:sz w:val="28"/>
                <w:szCs w:val="28"/>
              </w:rPr>
              <w:t>Координатор подпрограммы</w:t>
            </w:r>
          </w:p>
        </w:tc>
        <w:tc>
          <w:tcPr>
            <w:tcW w:w="6202" w:type="dxa"/>
          </w:tcPr>
          <w:p w:rsidR="00340626" w:rsidRDefault="00340626" w:rsidP="00340626">
            <w:pPr>
              <w:widowControl w:val="0"/>
              <w:autoSpaceDE w:val="0"/>
              <w:autoSpaceDN w:val="0"/>
              <w:adjustRightInd w:val="0"/>
              <w:jc w:val="both"/>
              <w:rPr>
                <w:sz w:val="28"/>
                <w:szCs w:val="28"/>
              </w:rPr>
            </w:pPr>
            <w:r>
              <w:rPr>
                <w:sz w:val="28"/>
                <w:szCs w:val="28"/>
              </w:rPr>
              <w:t>муниципальное бюджетное учреждение здравоохранения «Центральная районная больница муниципального образования Темрюкский район»</w:t>
            </w:r>
          </w:p>
          <w:p w:rsidR="00B860B9" w:rsidRPr="00057D5C" w:rsidRDefault="00B83A50" w:rsidP="00B83A50">
            <w:pPr>
              <w:tabs>
                <w:tab w:val="left" w:pos="3528"/>
              </w:tabs>
              <w:rPr>
                <w:sz w:val="28"/>
                <w:szCs w:val="28"/>
              </w:rPr>
            </w:pPr>
            <w:r>
              <w:rPr>
                <w:sz w:val="28"/>
                <w:szCs w:val="28"/>
              </w:rPr>
              <w:tab/>
            </w:r>
          </w:p>
        </w:tc>
      </w:tr>
      <w:tr w:rsidR="00B860B9" w:rsidRPr="00057D5C">
        <w:tc>
          <w:tcPr>
            <w:tcW w:w="3652" w:type="dxa"/>
          </w:tcPr>
          <w:p w:rsidR="00B860B9" w:rsidRPr="00057D5C" w:rsidRDefault="00B860B9" w:rsidP="00201096">
            <w:pPr>
              <w:rPr>
                <w:sz w:val="28"/>
                <w:szCs w:val="28"/>
              </w:rPr>
            </w:pPr>
            <w:r w:rsidRPr="00057D5C">
              <w:rPr>
                <w:sz w:val="28"/>
                <w:szCs w:val="28"/>
              </w:rPr>
              <w:t>Участники подпрограммы</w:t>
            </w:r>
          </w:p>
        </w:tc>
        <w:tc>
          <w:tcPr>
            <w:tcW w:w="6202" w:type="dxa"/>
          </w:tcPr>
          <w:p w:rsidR="00B860B9" w:rsidRPr="00057D5C" w:rsidRDefault="00B860B9" w:rsidP="00FD7DD1">
            <w:pPr>
              <w:widowControl w:val="0"/>
              <w:autoSpaceDE w:val="0"/>
              <w:autoSpaceDN w:val="0"/>
              <w:adjustRightInd w:val="0"/>
              <w:jc w:val="both"/>
              <w:rPr>
                <w:sz w:val="28"/>
                <w:szCs w:val="28"/>
              </w:rPr>
            </w:pPr>
            <w:r w:rsidRPr="00057D5C">
              <w:rPr>
                <w:sz w:val="28"/>
                <w:szCs w:val="28"/>
              </w:rPr>
              <w:t>муниципальное бюджетное учреждение здравоохранения «Центральная районная больница муниципального образования Темрюкский район»</w:t>
            </w:r>
          </w:p>
          <w:p w:rsidR="00B860B9" w:rsidRPr="00057D5C" w:rsidRDefault="00B860B9" w:rsidP="00FD7DD1">
            <w:pPr>
              <w:jc w:val="center"/>
              <w:rPr>
                <w:sz w:val="28"/>
                <w:szCs w:val="28"/>
              </w:rPr>
            </w:pPr>
          </w:p>
        </w:tc>
      </w:tr>
      <w:tr w:rsidR="00B860B9" w:rsidRPr="00057D5C">
        <w:tc>
          <w:tcPr>
            <w:tcW w:w="3652" w:type="dxa"/>
          </w:tcPr>
          <w:p w:rsidR="00B860B9" w:rsidRPr="00057D5C" w:rsidRDefault="00B860B9" w:rsidP="00201096">
            <w:pPr>
              <w:rPr>
                <w:sz w:val="28"/>
                <w:szCs w:val="28"/>
              </w:rPr>
            </w:pPr>
            <w:r w:rsidRPr="00057D5C">
              <w:rPr>
                <w:sz w:val="28"/>
                <w:szCs w:val="28"/>
              </w:rPr>
              <w:t>Цели подпрограммы</w:t>
            </w:r>
          </w:p>
        </w:tc>
        <w:tc>
          <w:tcPr>
            <w:tcW w:w="6202" w:type="dxa"/>
          </w:tcPr>
          <w:p w:rsidR="00B860B9" w:rsidRPr="00057D5C" w:rsidRDefault="00B860B9" w:rsidP="00FD6C6A">
            <w:pPr>
              <w:jc w:val="both"/>
              <w:rPr>
                <w:rStyle w:val="BodyTextChar"/>
                <w:sz w:val="28"/>
                <w:szCs w:val="28"/>
              </w:rPr>
            </w:pPr>
            <w:r w:rsidRPr="00057D5C">
              <w:rPr>
                <w:rStyle w:val="BodyTextChar"/>
                <w:sz w:val="28"/>
                <w:szCs w:val="28"/>
              </w:rPr>
              <w:t>увеличение количества граждан получающих медицинские услуги такие, как изготовление и ремонт зубных протезов (кроме изготовленных из драгоценных металлов) в сложных клинических случаях зубопротезирования отдельным категориям граждан, а именно жертвам политических репрессий, труженикам тыла, ветеранам труда, ветеранам военной службы, достигшим возраста, дающего право на пенсию по старости</w:t>
            </w:r>
          </w:p>
          <w:p w:rsidR="00B860B9" w:rsidRPr="00057D5C" w:rsidRDefault="00B860B9" w:rsidP="00FD7DD1">
            <w:pPr>
              <w:jc w:val="both"/>
              <w:rPr>
                <w:sz w:val="28"/>
                <w:szCs w:val="28"/>
              </w:rPr>
            </w:pPr>
          </w:p>
        </w:tc>
      </w:tr>
      <w:tr w:rsidR="00B860B9" w:rsidRPr="00057D5C">
        <w:tc>
          <w:tcPr>
            <w:tcW w:w="3652" w:type="dxa"/>
          </w:tcPr>
          <w:p w:rsidR="00B860B9" w:rsidRPr="00057D5C" w:rsidRDefault="00B860B9" w:rsidP="00201096">
            <w:pPr>
              <w:rPr>
                <w:sz w:val="28"/>
                <w:szCs w:val="28"/>
              </w:rPr>
            </w:pPr>
            <w:r w:rsidRPr="00057D5C">
              <w:rPr>
                <w:sz w:val="28"/>
                <w:szCs w:val="28"/>
              </w:rPr>
              <w:t>Задачи подпрограммы</w:t>
            </w:r>
          </w:p>
        </w:tc>
        <w:tc>
          <w:tcPr>
            <w:tcW w:w="6202" w:type="dxa"/>
          </w:tcPr>
          <w:p w:rsidR="00B860B9" w:rsidRPr="00057D5C" w:rsidRDefault="00B860B9" w:rsidP="00FD7DD1">
            <w:pPr>
              <w:pStyle w:val="a7"/>
              <w:shd w:val="clear" w:color="auto" w:fill="auto"/>
              <w:tabs>
                <w:tab w:val="left" w:pos="1134"/>
              </w:tabs>
              <w:spacing w:line="240" w:lineRule="auto"/>
              <w:jc w:val="both"/>
              <w:rPr>
                <w:rStyle w:val="BodyTextChar"/>
                <w:sz w:val="28"/>
                <w:szCs w:val="28"/>
                <w:lang w:eastAsia="en-US"/>
              </w:rPr>
            </w:pPr>
            <w:r w:rsidRPr="00057D5C">
              <w:rPr>
                <w:sz w:val="28"/>
                <w:szCs w:val="28"/>
                <w:lang w:eastAsia="en-US"/>
              </w:rPr>
              <w:t xml:space="preserve">обеспечение социальной поддержки и соблюдения прав </w:t>
            </w:r>
            <w:r w:rsidRPr="00057D5C">
              <w:rPr>
                <w:rStyle w:val="BodyTextChar"/>
                <w:sz w:val="28"/>
                <w:szCs w:val="28"/>
                <w:lang w:eastAsia="en-US"/>
              </w:rPr>
              <w:t>отдельных категорий граждан, а именно жертвам политических репрессий, труженикам тыла, ветеранам труда, ветеранам военной службы, достигшим возраста, дающего право на пенсию по старости</w:t>
            </w:r>
          </w:p>
          <w:p w:rsidR="00B860B9" w:rsidRPr="00057D5C" w:rsidRDefault="00B860B9" w:rsidP="00FD7DD1">
            <w:pPr>
              <w:jc w:val="center"/>
              <w:rPr>
                <w:sz w:val="28"/>
                <w:szCs w:val="28"/>
              </w:rPr>
            </w:pPr>
          </w:p>
        </w:tc>
      </w:tr>
      <w:tr w:rsidR="00B860B9" w:rsidRPr="00057D5C">
        <w:tc>
          <w:tcPr>
            <w:tcW w:w="3652" w:type="dxa"/>
          </w:tcPr>
          <w:p w:rsidR="00B860B9" w:rsidRPr="00057D5C" w:rsidRDefault="00B860B9" w:rsidP="00201096">
            <w:pPr>
              <w:rPr>
                <w:sz w:val="28"/>
                <w:szCs w:val="28"/>
              </w:rPr>
            </w:pPr>
            <w:r w:rsidRPr="00057D5C">
              <w:rPr>
                <w:sz w:val="28"/>
                <w:szCs w:val="28"/>
              </w:rPr>
              <w:lastRenderedPageBreak/>
              <w:t>Перечень целевых показателей подпрограммы</w:t>
            </w:r>
          </w:p>
        </w:tc>
        <w:tc>
          <w:tcPr>
            <w:tcW w:w="6202" w:type="dxa"/>
            <w:vAlign w:val="bottom"/>
          </w:tcPr>
          <w:p w:rsidR="00B860B9" w:rsidRPr="00057D5C" w:rsidRDefault="00B860B9" w:rsidP="00EF25BE">
            <w:pPr>
              <w:rPr>
                <w:sz w:val="28"/>
                <w:szCs w:val="28"/>
              </w:rPr>
            </w:pPr>
            <w:r w:rsidRPr="00057D5C">
              <w:rPr>
                <w:sz w:val="28"/>
                <w:szCs w:val="28"/>
              </w:rPr>
              <w:t>обеспеченность отдельных категорий граждан зубными протезами</w:t>
            </w:r>
            <w:r w:rsidR="002A2672">
              <w:rPr>
                <w:sz w:val="28"/>
                <w:szCs w:val="28"/>
              </w:rPr>
              <w:t>;</w:t>
            </w:r>
          </w:p>
          <w:p w:rsidR="00B860B9" w:rsidRPr="00057D5C" w:rsidRDefault="00B860B9" w:rsidP="00F67CF5">
            <w:pPr>
              <w:rPr>
                <w:sz w:val="28"/>
                <w:szCs w:val="28"/>
              </w:rPr>
            </w:pPr>
            <w:r w:rsidRPr="00057D5C">
              <w:rPr>
                <w:sz w:val="28"/>
                <w:szCs w:val="28"/>
              </w:rPr>
              <w:t>количество исполненных заявок на изготовление и ремонт зубных протезов отдельных категорий граждан</w:t>
            </w:r>
          </w:p>
          <w:p w:rsidR="00B860B9" w:rsidRPr="00057D5C" w:rsidRDefault="00B860B9" w:rsidP="00F67CF5">
            <w:pPr>
              <w:rPr>
                <w:sz w:val="28"/>
                <w:szCs w:val="28"/>
              </w:rPr>
            </w:pPr>
          </w:p>
        </w:tc>
      </w:tr>
      <w:tr w:rsidR="00B860B9" w:rsidRPr="00057D5C">
        <w:tc>
          <w:tcPr>
            <w:tcW w:w="3652" w:type="dxa"/>
          </w:tcPr>
          <w:p w:rsidR="00B860B9" w:rsidRPr="00057D5C" w:rsidRDefault="00B860B9" w:rsidP="00201096">
            <w:pPr>
              <w:rPr>
                <w:sz w:val="28"/>
                <w:szCs w:val="28"/>
              </w:rPr>
            </w:pPr>
            <w:r w:rsidRPr="00057D5C">
              <w:rPr>
                <w:sz w:val="28"/>
                <w:szCs w:val="28"/>
              </w:rPr>
              <w:t>Этапы и сроки реализации подпрограммы</w:t>
            </w:r>
          </w:p>
        </w:tc>
        <w:tc>
          <w:tcPr>
            <w:tcW w:w="6202" w:type="dxa"/>
            <w:vAlign w:val="bottom"/>
          </w:tcPr>
          <w:p w:rsidR="00B860B9" w:rsidRPr="00057D5C" w:rsidRDefault="00B860B9" w:rsidP="008D3E29">
            <w:pPr>
              <w:rPr>
                <w:sz w:val="28"/>
                <w:szCs w:val="28"/>
              </w:rPr>
            </w:pPr>
            <w:r w:rsidRPr="00057D5C">
              <w:rPr>
                <w:sz w:val="28"/>
                <w:szCs w:val="28"/>
              </w:rPr>
              <w:t>2015-201</w:t>
            </w:r>
            <w:r w:rsidR="00685CF6">
              <w:rPr>
                <w:sz w:val="28"/>
                <w:szCs w:val="28"/>
              </w:rPr>
              <w:t>8</w:t>
            </w:r>
            <w:r w:rsidRPr="00057D5C">
              <w:rPr>
                <w:sz w:val="28"/>
                <w:szCs w:val="28"/>
              </w:rPr>
              <w:t xml:space="preserve"> год</w:t>
            </w:r>
          </w:p>
          <w:p w:rsidR="00B860B9" w:rsidRPr="00057D5C" w:rsidRDefault="00B860B9" w:rsidP="008D3E29">
            <w:pPr>
              <w:rPr>
                <w:sz w:val="28"/>
                <w:szCs w:val="28"/>
              </w:rPr>
            </w:pPr>
          </w:p>
          <w:p w:rsidR="00B860B9" w:rsidRPr="00057D5C" w:rsidRDefault="00B860B9" w:rsidP="008D3E29">
            <w:pPr>
              <w:rPr>
                <w:b/>
                <w:bCs/>
                <w:sz w:val="28"/>
                <w:szCs w:val="28"/>
              </w:rPr>
            </w:pPr>
          </w:p>
        </w:tc>
      </w:tr>
      <w:tr w:rsidR="00B860B9" w:rsidRPr="00057D5C">
        <w:tc>
          <w:tcPr>
            <w:tcW w:w="3652" w:type="dxa"/>
          </w:tcPr>
          <w:p w:rsidR="00B860B9" w:rsidRPr="00057D5C" w:rsidRDefault="00B860B9" w:rsidP="00201096">
            <w:pPr>
              <w:rPr>
                <w:sz w:val="28"/>
                <w:szCs w:val="28"/>
              </w:rPr>
            </w:pPr>
            <w:r w:rsidRPr="00057D5C">
              <w:rPr>
                <w:sz w:val="28"/>
                <w:szCs w:val="28"/>
              </w:rPr>
              <w:t>Объемы бюджетных ассигнований подпрограммы</w:t>
            </w:r>
          </w:p>
        </w:tc>
        <w:tc>
          <w:tcPr>
            <w:tcW w:w="6202" w:type="dxa"/>
          </w:tcPr>
          <w:p w:rsidR="00B860B9" w:rsidRPr="009632DA" w:rsidRDefault="00B860B9" w:rsidP="00DF4FC1">
            <w:pPr>
              <w:rPr>
                <w:sz w:val="28"/>
                <w:szCs w:val="28"/>
              </w:rPr>
            </w:pPr>
            <w:r w:rsidRPr="009632DA">
              <w:rPr>
                <w:sz w:val="28"/>
                <w:szCs w:val="28"/>
              </w:rPr>
              <w:t xml:space="preserve">планируется привлечение средств из краевого бюджета – </w:t>
            </w:r>
            <w:r w:rsidR="00685CF6" w:rsidRPr="009632DA">
              <w:rPr>
                <w:sz w:val="28"/>
                <w:szCs w:val="28"/>
              </w:rPr>
              <w:t>8333,2</w:t>
            </w:r>
            <w:r w:rsidRPr="009632DA">
              <w:rPr>
                <w:sz w:val="28"/>
                <w:szCs w:val="28"/>
              </w:rPr>
              <w:t xml:space="preserve"> тыс. рублей, в том числе по годам реализации:</w:t>
            </w:r>
          </w:p>
          <w:p w:rsidR="00B860B9" w:rsidRPr="009632DA" w:rsidRDefault="00B860B9" w:rsidP="00DF4FC1">
            <w:pPr>
              <w:pStyle w:val="a7"/>
              <w:shd w:val="clear" w:color="auto" w:fill="auto"/>
              <w:spacing w:line="240" w:lineRule="auto"/>
              <w:jc w:val="both"/>
              <w:rPr>
                <w:sz w:val="28"/>
                <w:szCs w:val="28"/>
              </w:rPr>
            </w:pPr>
            <w:r w:rsidRPr="009632DA">
              <w:rPr>
                <w:rStyle w:val="BodyTextChar"/>
                <w:sz w:val="28"/>
                <w:szCs w:val="28"/>
              </w:rPr>
              <w:t xml:space="preserve">2015 год – </w:t>
            </w:r>
            <w:r w:rsidRPr="009632DA">
              <w:rPr>
                <w:sz w:val="28"/>
                <w:szCs w:val="28"/>
                <w:shd w:val="clear" w:color="auto" w:fill="FFFFFF"/>
              </w:rPr>
              <w:t xml:space="preserve">2083,3 тыс. </w:t>
            </w:r>
            <w:r w:rsidRPr="009632DA">
              <w:rPr>
                <w:rStyle w:val="BodyTextChar"/>
                <w:sz w:val="28"/>
                <w:szCs w:val="28"/>
              </w:rPr>
              <w:t>рублей;</w:t>
            </w:r>
          </w:p>
          <w:p w:rsidR="00B860B9" w:rsidRPr="009632DA" w:rsidRDefault="00B860B9" w:rsidP="00DF4FC1">
            <w:pPr>
              <w:pStyle w:val="a7"/>
              <w:shd w:val="clear" w:color="auto" w:fill="auto"/>
              <w:spacing w:line="240" w:lineRule="auto"/>
              <w:jc w:val="both"/>
              <w:rPr>
                <w:sz w:val="28"/>
                <w:szCs w:val="28"/>
              </w:rPr>
            </w:pPr>
            <w:r w:rsidRPr="009632DA">
              <w:rPr>
                <w:rStyle w:val="BodyTextChar"/>
                <w:sz w:val="28"/>
                <w:szCs w:val="28"/>
              </w:rPr>
              <w:t xml:space="preserve">2016 год – </w:t>
            </w:r>
            <w:r w:rsidRPr="009632DA">
              <w:rPr>
                <w:sz w:val="28"/>
                <w:szCs w:val="28"/>
                <w:shd w:val="clear" w:color="auto" w:fill="FFFFFF"/>
              </w:rPr>
              <w:t xml:space="preserve">2083,3 тыс. </w:t>
            </w:r>
            <w:r w:rsidRPr="009632DA">
              <w:rPr>
                <w:rStyle w:val="BodyTextChar"/>
                <w:sz w:val="28"/>
                <w:szCs w:val="28"/>
              </w:rPr>
              <w:t>рублей;</w:t>
            </w:r>
          </w:p>
          <w:p w:rsidR="00B860B9" w:rsidRPr="009632DA" w:rsidRDefault="00B860B9" w:rsidP="00DF4FC1">
            <w:pPr>
              <w:pStyle w:val="a7"/>
              <w:shd w:val="clear" w:color="auto" w:fill="auto"/>
              <w:spacing w:line="240" w:lineRule="auto"/>
              <w:jc w:val="both"/>
              <w:rPr>
                <w:rStyle w:val="BodyTextChar"/>
                <w:sz w:val="28"/>
                <w:szCs w:val="28"/>
              </w:rPr>
            </w:pPr>
            <w:r w:rsidRPr="009632DA">
              <w:rPr>
                <w:rStyle w:val="BodyTextChar"/>
                <w:sz w:val="28"/>
                <w:szCs w:val="28"/>
              </w:rPr>
              <w:t xml:space="preserve">2017 год – </w:t>
            </w:r>
            <w:r w:rsidRPr="009632DA">
              <w:rPr>
                <w:sz w:val="28"/>
                <w:szCs w:val="28"/>
                <w:shd w:val="clear" w:color="auto" w:fill="FFFFFF"/>
              </w:rPr>
              <w:t xml:space="preserve">2083,3 тыс. </w:t>
            </w:r>
            <w:r w:rsidR="00685CF6" w:rsidRPr="009632DA">
              <w:rPr>
                <w:rStyle w:val="BodyTextChar"/>
                <w:sz w:val="28"/>
                <w:szCs w:val="28"/>
              </w:rPr>
              <w:t>рублей;</w:t>
            </w:r>
          </w:p>
          <w:p w:rsidR="00B860B9" w:rsidRDefault="00685CF6" w:rsidP="00DF4FC1">
            <w:pPr>
              <w:pStyle w:val="a7"/>
              <w:shd w:val="clear" w:color="auto" w:fill="auto"/>
              <w:spacing w:line="240" w:lineRule="auto"/>
              <w:jc w:val="both"/>
              <w:rPr>
                <w:rStyle w:val="BodyTextChar"/>
                <w:sz w:val="28"/>
                <w:szCs w:val="28"/>
              </w:rPr>
            </w:pPr>
            <w:r w:rsidRPr="009632DA">
              <w:rPr>
                <w:rStyle w:val="BodyTextChar"/>
                <w:sz w:val="28"/>
                <w:szCs w:val="28"/>
              </w:rPr>
              <w:t xml:space="preserve">2018 год – </w:t>
            </w:r>
            <w:r w:rsidRPr="009632DA">
              <w:rPr>
                <w:sz w:val="28"/>
                <w:szCs w:val="28"/>
                <w:shd w:val="clear" w:color="auto" w:fill="FFFFFF"/>
              </w:rPr>
              <w:t xml:space="preserve">2083,3 тыс. </w:t>
            </w:r>
            <w:r w:rsidRPr="009632DA">
              <w:rPr>
                <w:rStyle w:val="BodyTextChar"/>
                <w:sz w:val="28"/>
                <w:szCs w:val="28"/>
              </w:rPr>
              <w:t>рублей</w:t>
            </w:r>
          </w:p>
          <w:p w:rsidR="00685CF6" w:rsidRPr="00057D5C" w:rsidRDefault="00685CF6" w:rsidP="00DF4FC1">
            <w:pPr>
              <w:pStyle w:val="a7"/>
              <w:shd w:val="clear" w:color="auto" w:fill="auto"/>
              <w:spacing w:line="240" w:lineRule="auto"/>
              <w:jc w:val="both"/>
              <w:rPr>
                <w:sz w:val="28"/>
                <w:szCs w:val="28"/>
              </w:rPr>
            </w:pPr>
          </w:p>
        </w:tc>
      </w:tr>
      <w:tr w:rsidR="00B860B9" w:rsidRPr="00057D5C">
        <w:tc>
          <w:tcPr>
            <w:tcW w:w="3652" w:type="dxa"/>
          </w:tcPr>
          <w:p w:rsidR="00B860B9" w:rsidRPr="00057D5C" w:rsidRDefault="00B860B9" w:rsidP="00201096">
            <w:pPr>
              <w:rPr>
                <w:sz w:val="28"/>
                <w:szCs w:val="28"/>
              </w:rPr>
            </w:pPr>
            <w:r w:rsidRPr="00057D5C">
              <w:rPr>
                <w:sz w:val="28"/>
                <w:szCs w:val="28"/>
              </w:rPr>
              <w:t>Контроль за выполнением подпрограммы</w:t>
            </w:r>
          </w:p>
        </w:tc>
        <w:tc>
          <w:tcPr>
            <w:tcW w:w="6202" w:type="dxa"/>
          </w:tcPr>
          <w:p w:rsidR="00B860B9" w:rsidRPr="00057D5C" w:rsidRDefault="00E45D7E" w:rsidP="008737EE">
            <w:pPr>
              <w:jc w:val="both"/>
              <w:rPr>
                <w:sz w:val="28"/>
                <w:szCs w:val="28"/>
              </w:rPr>
            </w:pPr>
            <w:r w:rsidRPr="00057D5C">
              <w:rPr>
                <w:sz w:val="28"/>
                <w:szCs w:val="28"/>
              </w:rPr>
              <w:t>Администраци</w:t>
            </w:r>
            <w:r>
              <w:rPr>
                <w:sz w:val="28"/>
                <w:szCs w:val="28"/>
              </w:rPr>
              <w:t>я</w:t>
            </w:r>
            <w:r w:rsidRPr="00057D5C">
              <w:rPr>
                <w:sz w:val="28"/>
                <w:szCs w:val="28"/>
              </w:rPr>
              <w:t xml:space="preserve"> </w:t>
            </w:r>
            <w:r w:rsidR="00B860B9" w:rsidRPr="00057D5C">
              <w:rPr>
                <w:sz w:val="28"/>
                <w:szCs w:val="28"/>
              </w:rPr>
              <w:t>муниципального образования Темрюкский район, Совет муниципального образования Темрюкский район</w:t>
            </w:r>
          </w:p>
        </w:tc>
      </w:tr>
    </w:tbl>
    <w:p w:rsidR="00B860B9" w:rsidRDefault="00B860B9" w:rsidP="00FD3293">
      <w:pPr>
        <w:jc w:val="center"/>
        <w:rPr>
          <w:b/>
          <w:bCs/>
          <w:sz w:val="28"/>
          <w:szCs w:val="28"/>
        </w:rPr>
      </w:pPr>
    </w:p>
    <w:p w:rsidR="00E45D7E" w:rsidRPr="00057D5C" w:rsidRDefault="00E45D7E" w:rsidP="00FD3293">
      <w:pPr>
        <w:jc w:val="center"/>
        <w:rPr>
          <w:b/>
          <w:bCs/>
          <w:sz w:val="28"/>
          <w:szCs w:val="28"/>
        </w:rPr>
      </w:pPr>
    </w:p>
    <w:p w:rsidR="00B860B9" w:rsidRPr="00057D5C" w:rsidRDefault="00B860B9" w:rsidP="00FD3293">
      <w:pPr>
        <w:jc w:val="center"/>
        <w:rPr>
          <w:b/>
          <w:bCs/>
          <w:sz w:val="28"/>
          <w:szCs w:val="28"/>
        </w:rPr>
      </w:pPr>
      <w:r w:rsidRPr="00057D5C">
        <w:rPr>
          <w:b/>
          <w:bCs/>
          <w:sz w:val="28"/>
          <w:szCs w:val="28"/>
        </w:rPr>
        <w:t>Характеристика текущего состояния и прогноз развития здравоохранения в муниципальном образовании Темрюкский район</w:t>
      </w:r>
    </w:p>
    <w:p w:rsidR="00B860B9" w:rsidRDefault="00B860B9" w:rsidP="00FD3293">
      <w:pPr>
        <w:jc w:val="center"/>
        <w:rPr>
          <w:b/>
          <w:bCs/>
          <w:sz w:val="28"/>
          <w:szCs w:val="28"/>
        </w:rPr>
      </w:pPr>
    </w:p>
    <w:p w:rsidR="00E45D7E" w:rsidRPr="00057D5C" w:rsidRDefault="00E45D7E" w:rsidP="00FD3293">
      <w:pPr>
        <w:jc w:val="center"/>
        <w:rPr>
          <w:b/>
          <w:bCs/>
          <w:sz w:val="28"/>
          <w:szCs w:val="28"/>
        </w:rPr>
      </w:pPr>
    </w:p>
    <w:p w:rsidR="00B860B9" w:rsidRPr="00057D5C" w:rsidRDefault="00B860B9" w:rsidP="007748D9">
      <w:pPr>
        <w:shd w:val="clear" w:color="auto" w:fill="FFFFFF"/>
        <w:ind w:firstLine="709"/>
        <w:jc w:val="both"/>
        <w:rPr>
          <w:sz w:val="28"/>
          <w:szCs w:val="28"/>
        </w:rPr>
      </w:pPr>
      <w:r w:rsidRPr="00057D5C">
        <w:rPr>
          <w:sz w:val="28"/>
          <w:szCs w:val="28"/>
        </w:rPr>
        <w:t>Среди приоритетов социального развития муниципального образования Темрюкский район одними из важнейших являются охрана здоровья и повышение качества жизни населения.</w:t>
      </w:r>
    </w:p>
    <w:p w:rsidR="00B860B9" w:rsidRPr="00057D5C" w:rsidRDefault="00B860B9" w:rsidP="007748D9">
      <w:pPr>
        <w:shd w:val="clear" w:color="auto" w:fill="FFFFFF"/>
        <w:ind w:firstLine="709"/>
        <w:jc w:val="both"/>
        <w:rPr>
          <w:sz w:val="28"/>
          <w:szCs w:val="28"/>
        </w:rPr>
      </w:pPr>
      <w:r w:rsidRPr="00057D5C">
        <w:rPr>
          <w:sz w:val="28"/>
          <w:szCs w:val="28"/>
        </w:rPr>
        <w:t xml:space="preserve">В муниципальном образовании Темрюкский район оказывается всесторонняя помощь </w:t>
      </w:r>
      <w:r w:rsidRPr="00057D5C">
        <w:rPr>
          <w:rStyle w:val="BodyTextChar"/>
          <w:sz w:val="28"/>
          <w:szCs w:val="28"/>
        </w:rPr>
        <w:t xml:space="preserve">жертвам политических репрессий, труженикам тыла, ветеранам труда, ветеранам военной службы, достигшим возраста, дающего право на пенсию по старости </w:t>
      </w:r>
      <w:r w:rsidRPr="00057D5C">
        <w:rPr>
          <w:sz w:val="28"/>
          <w:szCs w:val="28"/>
        </w:rPr>
        <w:t>в виде предоставления различных мер социальной поддержки и социальных услуг.</w:t>
      </w:r>
    </w:p>
    <w:p w:rsidR="00B860B9" w:rsidRPr="00057D5C" w:rsidRDefault="00B860B9" w:rsidP="004A147D">
      <w:pPr>
        <w:shd w:val="clear" w:color="auto" w:fill="FFFFFF"/>
        <w:ind w:firstLine="708"/>
        <w:jc w:val="both"/>
        <w:rPr>
          <w:sz w:val="28"/>
          <w:szCs w:val="28"/>
        </w:rPr>
      </w:pPr>
      <w:r w:rsidRPr="00057D5C">
        <w:rPr>
          <w:sz w:val="28"/>
          <w:szCs w:val="28"/>
        </w:rPr>
        <w:t xml:space="preserve">Вместе с тем не в полной мере удовлетворены потребности </w:t>
      </w:r>
      <w:r w:rsidRPr="00057D5C">
        <w:rPr>
          <w:rStyle w:val="BodyTextChar"/>
          <w:sz w:val="28"/>
          <w:szCs w:val="28"/>
        </w:rPr>
        <w:t>жертв политических репрессий, труженикам тыла, ветеранам труда, ветеранам военной службы, достигшим возраста, дающего право на пенсию по старости</w:t>
      </w:r>
      <w:r w:rsidRPr="00057D5C">
        <w:rPr>
          <w:sz w:val="28"/>
          <w:szCs w:val="28"/>
        </w:rPr>
        <w:t>, в медицинском обслуживании,  в частности, в зубном протезировании. </w:t>
      </w:r>
    </w:p>
    <w:p w:rsidR="00B860B9" w:rsidRPr="00057D5C" w:rsidRDefault="00B860B9" w:rsidP="004A147D">
      <w:pPr>
        <w:shd w:val="clear" w:color="auto" w:fill="FFFFFF"/>
        <w:ind w:firstLine="708"/>
        <w:jc w:val="both"/>
        <w:rPr>
          <w:sz w:val="28"/>
          <w:szCs w:val="28"/>
        </w:rPr>
      </w:pPr>
      <w:r w:rsidRPr="00057D5C">
        <w:rPr>
          <w:sz w:val="28"/>
          <w:szCs w:val="28"/>
        </w:rPr>
        <w:t xml:space="preserve">В Темрюкском районе зарегистрировано граждан, имеющих статус: ветерана труда 8979 граждан; ветеран военной службы 225 граждан; жертв политических репрессий 757 человек; тружеников тыла 847 граждан. </w:t>
      </w:r>
    </w:p>
    <w:p w:rsidR="00B860B9" w:rsidRPr="00057D5C" w:rsidRDefault="00B860B9" w:rsidP="00A97220">
      <w:pPr>
        <w:shd w:val="clear" w:color="auto" w:fill="FFFFFF"/>
        <w:ind w:firstLine="708"/>
        <w:jc w:val="both"/>
        <w:rPr>
          <w:sz w:val="28"/>
          <w:szCs w:val="28"/>
        </w:rPr>
      </w:pPr>
      <w:r w:rsidRPr="00057D5C">
        <w:rPr>
          <w:sz w:val="28"/>
          <w:szCs w:val="28"/>
        </w:rPr>
        <w:t xml:space="preserve">По результатам стоматологического обследования населения Темрюкского района поведенного муниципальным учреждением </w:t>
      </w:r>
      <w:r w:rsidRPr="00057D5C">
        <w:rPr>
          <w:sz w:val="28"/>
          <w:szCs w:val="28"/>
        </w:rPr>
        <w:lastRenderedPageBreak/>
        <w:t xml:space="preserve">здравоохранения «Центральная районная больница муниципального образования Темрюкский район»  потребность в зубном протезировании среди отдельной категории граждан, а именно  </w:t>
      </w:r>
      <w:r w:rsidRPr="00057D5C">
        <w:rPr>
          <w:rStyle w:val="BodyTextChar"/>
          <w:sz w:val="28"/>
          <w:szCs w:val="28"/>
        </w:rPr>
        <w:t>жертв политических репрессий, труженикам тыла, ветеранам труда, ветеранам военной службы, достигшим возраста, дающего право на пенсию по старости</w:t>
      </w:r>
      <w:r w:rsidRPr="00057D5C">
        <w:rPr>
          <w:sz w:val="28"/>
          <w:szCs w:val="28"/>
        </w:rPr>
        <w:t>составила60 процентов от общего количества данной категории граждан.</w:t>
      </w:r>
    </w:p>
    <w:p w:rsidR="00B860B9" w:rsidRPr="00057D5C" w:rsidRDefault="00B860B9" w:rsidP="00A319FB">
      <w:pPr>
        <w:pStyle w:val="a7"/>
        <w:shd w:val="clear" w:color="auto" w:fill="auto"/>
        <w:tabs>
          <w:tab w:val="left" w:pos="1134"/>
        </w:tabs>
        <w:spacing w:line="240" w:lineRule="auto"/>
        <w:ind w:firstLine="709"/>
        <w:jc w:val="both"/>
        <w:rPr>
          <w:rStyle w:val="BodyTextChar"/>
          <w:sz w:val="28"/>
          <w:szCs w:val="28"/>
        </w:rPr>
      </w:pPr>
      <w:r w:rsidRPr="00057D5C">
        <w:rPr>
          <w:rStyle w:val="BodyTextChar"/>
          <w:sz w:val="28"/>
          <w:szCs w:val="28"/>
        </w:rPr>
        <w:t>Несмотря на принимаемые меры, на территории муниципального образования остается ряд проблем, требующих решении их программно-целевым методом, а именно финансирование всех мероприятий необходимых для поведения работы по  изготовлению и ремонту зубных протезов (кроме изготовленных из драгоценных металлов) в сложных клинических случаях зубопротезирования</w:t>
      </w:r>
      <w:r w:rsidRPr="00057D5C">
        <w:rPr>
          <w:sz w:val="28"/>
          <w:szCs w:val="28"/>
        </w:rPr>
        <w:t xml:space="preserve"> для отдельной категории граждан, а именно</w:t>
      </w:r>
      <w:r w:rsidR="00E45D7E">
        <w:rPr>
          <w:sz w:val="28"/>
          <w:szCs w:val="28"/>
        </w:rPr>
        <w:t xml:space="preserve"> </w:t>
      </w:r>
      <w:r w:rsidRPr="00057D5C">
        <w:rPr>
          <w:rStyle w:val="BodyTextChar"/>
          <w:sz w:val="28"/>
          <w:szCs w:val="28"/>
        </w:rPr>
        <w:t>жертв политических репрессий, труженикам тыла, ветеранам труда, ветеранам военной службы, достигшим возраста, дающего право на пенсию по старости бесплатно.</w:t>
      </w:r>
    </w:p>
    <w:p w:rsidR="00B860B9" w:rsidRPr="00057D5C" w:rsidRDefault="00B860B9" w:rsidP="00FA222C">
      <w:pPr>
        <w:ind w:firstLine="708"/>
        <w:jc w:val="both"/>
        <w:rPr>
          <w:rStyle w:val="BodyTextChar"/>
          <w:sz w:val="28"/>
          <w:szCs w:val="28"/>
        </w:rPr>
      </w:pPr>
      <w:r w:rsidRPr="00057D5C">
        <w:rPr>
          <w:rStyle w:val="BodyTextChar"/>
          <w:sz w:val="28"/>
          <w:szCs w:val="28"/>
        </w:rPr>
        <w:t>Реализация комплекса мероприятий подпрограммы позволит:</w:t>
      </w:r>
    </w:p>
    <w:p w:rsidR="00B860B9" w:rsidRPr="00057D5C" w:rsidRDefault="00B860B9" w:rsidP="00FA222C">
      <w:pPr>
        <w:ind w:firstLine="708"/>
        <w:jc w:val="both"/>
        <w:rPr>
          <w:rStyle w:val="BodyTextChar"/>
          <w:sz w:val="28"/>
          <w:szCs w:val="28"/>
        </w:rPr>
      </w:pPr>
      <w:r w:rsidRPr="00057D5C">
        <w:rPr>
          <w:rStyle w:val="BodyTextChar"/>
          <w:sz w:val="28"/>
          <w:szCs w:val="28"/>
        </w:rPr>
        <w:t>увеличить обеспеченность отдельных категорий граждан</w:t>
      </w:r>
      <w:r w:rsidR="00E45D7E">
        <w:rPr>
          <w:rStyle w:val="BodyTextChar"/>
          <w:sz w:val="28"/>
          <w:szCs w:val="28"/>
        </w:rPr>
        <w:t>:</w:t>
      </w:r>
      <w:r w:rsidRPr="00057D5C">
        <w:rPr>
          <w:rStyle w:val="BodyTextChar"/>
          <w:sz w:val="28"/>
          <w:szCs w:val="28"/>
        </w:rPr>
        <w:t xml:space="preserve"> жертвы политических репрессий, труженики тыла, ветераны труда, ветераны военной службы, достигшие возраста, дающего право на пенсию по старости зубными протезами до 60% в 201</w:t>
      </w:r>
      <w:r w:rsidR="0054070C">
        <w:rPr>
          <w:rStyle w:val="BodyTextChar"/>
          <w:sz w:val="28"/>
          <w:szCs w:val="28"/>
        </w:rPr>
        <w:t>8</w:t>
      </w:r>
      <w:r w:rsidRPr="00057D5C">
        <w:rPr>
          <w:rStyle w:val="BodyTextChar"/>
          <w:sz w:val="28"/>
          <w:szCs w:val="28"/>
        </w:rPr>
        <w:t xml:space="preserve"> году;</w:t>
      </w:r>
    </w:p>
    <w:p w:rsidR="00B860B9" w:rsidRPr="00057D5C" w:rsidRDefault="00B860B9" w:rsidP="00FA222C">
      <w:pPr>
        <w:ind w:firstLine="708"/>
        <w:jc w:val="both"/>
        <w:rPr>
          <w:rStyle w:val="BodyTextChar"/>
          <w:sz w:val="28"/>
          <w:szCs w:val="28"/>
        </w:rPr>
      </w:pPr>
      <w:r w:rsidRPr="00057D5C">
        <w:rPr>
          <w:sz w:val="28"/>
          <w:szCs w:val="28"/>
        </w:rPr>
        <w:t>обеспечить исполнение заявок на изготовление и ремонт зубных протезов отдельных к</w:t>
      </w:r>
      <w:r w:rsidR="0054070C">
        <w:rPr>
          <w:sz w:val="28"/>
          <w:szCs w:val="28"/>
        </w:rPr>
        <w:t>атегорий граждан до 95,0% в 2018</w:t>
      </w:r>
      <w:r w:rsidRPr="00057D5C">
        <w:rPr>
          <w:sz w:val="28"/>
          <w:szCs w:val="28"/>
        </w:rPr>
        <w:t xml:space="preserve"> году.</w:t>
      </w:r>
    </w:p>
    <w:p w:rsidR="00B860B9" w:rsidRDefault="00B860B9" w:rsidP="00FD3293">
      <w:pPr>
        <w:widowControl w:val="0"/>
        <w:autoSpaceDE w:val="0"/>
        <w:autoSpaceDN w:val="0"/>
        <w:adjustRightInd w:val="0"/>
        <w:ind w:firstLine="708"/>
        <w:jc w:val="both"/>
        <w:rPr>
          <w:rStyle w:val="BodyTextChar"/>
          <w:sz w:val="28"/>
          <w:szCs w:val="28"/>
        </w:rPr>
      </w:pPr>
    </w:p>
    <w:p w:rsidR="002A2672" w:rsidRDefault="002A2672" w:rsidP="00FD3293">
      <w:pPr>
        <w:widowControl w:val="0"/>
        <w:autoSpaceDE w:val="0"/>
        <w:autoSpaceDN w:val="0"/>
        <w:adjustRightInd w:val="0"/>
        <w:ind w:firstLine="708"/>
        <w:jc w:val="both"/>
        <w:rPr>
          <w:rStyle w:val="BodyTextChar"/>
          <w:sz w:val="28"/>
          <w:szCs w:val="28"/>
        </w:rPr>
      </w:pPr>
    </w:p>
    <w:p w:rsidR="00B860B9" w:rsidRPr="00057D5C" w:rsidRDefault="00B860B9" w:rsidP="00FD3293">
      <w:pPr>
        <w:jc w:val="center"/>
        <w:rPr>
          <w:b/>
          <w:bCs/>
          <w:sz w:val="28"/>
          <w:szCs w:val="28"/>
        </w:rPr>
      </w:pPr>
      <w:r w:rsidRPr="00057D5C">
        <w:rPr>
          <w:b/>
          <w:bCs/>
          <w:sz w:val="28"/>
          <w:szCs w:val="28"/>
        </w:rPr>
        <w:t>Цели, задачи и целевые показатели достижения целей и решения задач, сроки и этапы реализации подпрограммы</w:t>
      </w:r>
    </w:p>
    <w:p w:rsidR="00B860B9" w:rsidRDefault="00B860B9" w:rsidP="00FD3293">
      <w:pPr>
        <w:rPr>
          <w:sz w:val="28"/>
          <w:szCs w:val="28"/>
        </w:rPr>
      </w:pPr>
    </w:p>
    <w:p w:rsidR="002A2672" w:rsidRDefault="002A2672" w:rsidP="00FD3293">
      <w:pPr>
        <w:rPr>
          <w:sz w:val="28"/>
          <w:szCs w:val="28"/>
        </w:rPr>
      </w:pPr>
    </w:p>
    <w:p w:rsidR="00B860B9" w:rsidRPr="00057D5C" w:rsidRDefault="00B860B9" w:rsidP="009427C7">
      <w:pPr>
        <w:ind w:firstLine="709"/>
        <w:rPr>
          <w:sz w:val="28"/>
          <w:szCs w:val="28"/>
        </w:rPr>
      </w:pPr>
      <w:r w:rsidRPr="00057D5C">
        <w:rPr>
          <w:sz w:val="28"/>
          <w:szCs w:val="28"/>
        </w:rPr>
        <w:t>Цель подпрограммы:</w:t>
      </w:r>
    </w:p>
    <w:p w:rsidR="00B860B9" w:rsidRPr="00057D5C" w:rsidRDefault="00B860B9" w:rsidP="009427C7">
      <w:pPr>
        <w:ind w:firstLine="709"/>
        <w:jc w:val="both"/>
        <w:rPr>
          <w:rStyle w:val="BodyTextChar"/>
          <w:sz w:val="28"/>
          <w:szCs w:val="28"/>
        </w:rPr>
      </w:pPr>
      <w:r w:rsidRPr="00057D5C">
        <w:rPr>
          <w:rStyle w:val="BodyTextChar"/>
          <w:sz w:val="28"/>
          <w:szCs w:val="28"/>
        </w:rPr>
        <w:t>увеличение количества граждан получающих медицинские услуги такие, как изготовление и ремонт зубных протезов (кроме изготовленных из драгоценных металлов) в сложных клинических случаях зубопротезирования отдельным категориям граждан, а именно жертвам политических репрессий, труженикам тыла, ветеранам труда, ветеранам военной службы, достигшим возраста, дающего право на пенсию по старости.</w:t>
      </w:r>
    </w:p>
    <w:p w:rsidR="00B860B9" w:rsidRPr="00057D5C" w:rsidRDefault="00B860B9" w:rsidP="00FD3293">
      <w:pPr>
        <w:pStyle w:val="a7"/>
        <w:shd w:val="clear" w:color="auto" w:fill="auto"/>
        <w:tabs>
          <w:tab w:val="left" w:pos="1134"/>
        </w:tabs>
        <w:spacing w:line="240" w:lineRule="auto"/>
        <w:ind w:firstLine="709"/>
        <w:jc w:val="both"/>
        <w:rPr>
          <w:rStyle w:val="BodyTextChar"/>
          <w:sz w:val="28"/>
          <w:szCs w:val="28"/>
        </w:rPr>
      </w:pPr>
      <w:r w:rsidRPr="00057D5C">
        <w:rPr>
          <w:rStyle w:val="BodyTextChar"/>
          <w:sz w:val="28"/>
          <w:szCs w:val="28"/>
        </w:rPr>
        <w:t>Подпрограмма направлена на осуществление отдельных государственных полномочий в сфере здравоохранения по обеспечению доступности медицинских услуг, таких как бесплатное изготовление и ремонт зубных протезов (кроме изготовленных из драгоценных металлов) в сложных клинических случаях зубопротезирования отдельным категориям граждан, а именно жертвам политических репрессий, труженикам тыла, ветеранам труда, ветеранам военной службы, достигшим возраста, дающего право на пенсию по старости.</w:t>
      </w:r>
    </w:p>
    <w:p w:rsidR="00B860B9" w:rsidRPr="00057D5C" w:rsidRDefault="00B860B9" w:rsidP="00256815">
      <w:pPr>
        <w:pStyle w:val="a7"/>
        <w:shd w:val="clear" w:color="auto" w:fill="auto"/>
        <w:tabs>
          <w:tab w:val="left" w:pos="1134"/>
        </w:tabs>
        <w:spacing w:line="240" w:lineRule="auto"/>
        <w:ind w:firstLine="709"/>
        <w:jc w:val="both"/>
        <w:rPr>
          <w:rStyle w:val="BodyTextChar"/>
          <w:sz w:val="28"/>
          <w:szCs w:val="28"/>
        </w:rPr>
      </w:pPr>
      <w:r w:rsidRPr="00057D5C">
        <w:rPr>
          <w:rStyle w:val="BodyTextChar"/>
          <w:sz w:val="28"/>
          <w:szCs w:val="28"/>
        </w:rPr>
        <w:t>В рамках подпрограммы решается задача:</w:t>
      </w:r>
      <w:r w:rsidR="008737EE">
        <w:rPr>
          <w:rStyle w:val="BodyTextChar"/>
          <w:sz w:val="28"/>
          <w:szCs w:val="28"/>
        </w:rPr>
        <w:t xml:space="preserve"> </w:t>
      </w:r>
      <w:r w:rsidRPr="00057D5C">
        <w:rPr>
          <w:sz w:val="28"/>
          <w:szCs w:val="28"/>
        </w:rPr>
        <w:t xml:space="preserve">обеспечение социальной </w:t>
      </w:r>
      <w:r w:rsidRPr="00057D5C">
        <w:rPr>
          <w:sz w:val="28"/>
          <w:szCs w:val="28"/>
        </w:rPr>
        <w:lastRenderedPageBreak/>
        <w:t xml:space="preserve">поддержки и соблюдения прав </w:t>
      </w:r>
      <w:r w:rsidRPr="00057D5C">
        <w:rPr>
          <w:rStyle w:val="BodyTextChar"/>
          <w:sz w:val="28"/>
          <w:szCs w:val="28"/>
        </w:rPr>
        <w:t>отдельных категорий граждан, а именно жертв политических репрессий, тружеников тыла, ветеранов труда, ветеранов военной службы, достигшим возраста, дающего право на пенсию по старости.</w:t>
      </w:r>
    </w:p>
    <w:p w:rsidR="00B860B9" w:rsidRPr="00057D5C" w:rsidRDefault="00B860B9" w:rsidP="00897146">
      <w:pPr>
        <w:pStyle w:val="a7"/>
        <w:shd w:val="clear" w:color="auto" w:fill="auto"/>
        <w:spacing w:line="240" w:lineRule="auto"/>
        <w:ind w:firstLine="709"/>
        <w:jc w:val="both"/>
        <w:rPr>
          <w:rStyle w:val="BodyTextChar"/>
          <w:sz w:val="28"/>
          <w:szCs w:val="28"/>
        </w:rPr>
      </w:pPr>
      <w:r w:rsidRPr="00057D5C">
        <w:rPr>
          <w:rStyle w:val="BodyTextChar"/>
          <w:sz w:val="28"/>
          <w:szCs w:val="28"/>
        </w:rPr>
        <w:t>Реализация мероприятия подпрограммы позволит повысить качество и доступность медицинской помощи для отдельных категорий граждан, таких как: жертвы политических репрессий, труженики тыла, ветераны труда, ветераны военной службы, достигшие возраста, дающего право на пенсию по старости.</w:t>
      </w:r>
    </w:p>
    <w:p w:rsidR="00B860B9" w:rsidRDefault="00B860B9" w:rsidP="00FD3293">
      <w:pPr>
        <w:widowControl w:val="0"/>
        <w:autoSpaceDE w:val="0"/>
        <w:autoSpaceDN w:val="0"/>
        <w:adjustRightInd w:val="0"/>
        <w:ind w:firstLine="708"/>
        <w:jc w:val="both"/>
        <w:rPr>
          <w:sz w:val="28"/>
          <w:szCs w:val="28"/>
        </w:rPr>
      </w:pPr>
      <w:r w:rsidRPr="00057D5C">
        <w:rPr>
          <w:sz w:val="28"/>
          <w:szCs w:val="28"/>
        </w:rPr>
        <w:t>Цели, задачи и характеризующие их целевые показатели муниципальной подпрограммы приводятся в табличной форме.</w:t>
      </w:r>
    </w:p>
    <w:p w:rsidR="009632DA" w:rsidRDefault="009632DA" w:rsidP="009632DA">
      <w:pPr>
        <w:widowControl w:val="0"/>
        <w:autoSpaceDE w:val="0"/>
        <w:autoSpaceDN w:val="0"/>
        <w:adjustRightInd w:val="0"/>
        <w:ind w:firstLine="708"/>
        <w:jc w:val="both"/>
        <w:rPr>
          <w:sz w:val="28"/>
          <w:szCs w:val="28"/>
        </w:rPr>
      </w:pPr>
      <w:r>
        <w:rPr>
          <w:sz w:val="28"/>
          <w:szCs w:val="28"/>
        </w:rPr>
        <w:t>Срок реализации подпрограммы 2015-2018 годы.</w:t>
      </w:r>
    </w:p>
    <w:p w:rsidR="009632DA" w:rsidRPr="00057D5C" w:rsidRDefault="009632DA" w:rsidP="00FD3293">
      <w:pPr>
        <w:widowControl w:val="0"/>
        <w:autoSpaceDE w:val="0"/>
        <w:autoSpaceDN w:val="0"/>
        <w:adjustRightInd w:val="0"/>
        <w:ind w:firstLine="708"/>
        <w:jc w:val="both"/>
        <w:rPr>
          <w:sz w:val="28"/>
          <w:szCs w:val="28"/>
        </w:rPr>
      </w:pPr>
    </w:p>
    <w:p w:rsidR="0054070C" w:rsidRDefault="0054070C" w:rsidP="00FD3293">
      <w:pPr>
        <w:widowControl w:val="0"/>
        <w:autoSpaceDE w:val="0"/>
        <w:autoSpaceDN w:val="0"/>
        <w:adjustRightInd w:val="0"/>
        <w:ind w:firstLine="708"/>
        <w:jc w:val="both"/>
        <w:rPr>
          <w:sz w:val="28"/>
          <w:szCs w:val="28"/>
        </w:rPr>
        <w:sectPr w:rsidR="0054070C" w:rsidSect="00EB6BC3">
          <w:headerReference w:type="default" r:id="rId9"/>
          <w:pgSz w:w="11906" w:h="16838"/>
          <w:pgMar w:top="1134" w:right="567" w:bottom="1134" w:left="1701" w:header="709" w:footer="709" w:gutter="0"/>
          <w:cols w:space="708"/>
          <w:titlePg/>
          <w:docGrid w:linePitch="360"/>
        </w:sectPr>
      </w:pPr>
    </w:p>
    <w:p w:rsidR="00B860B9" w:rsidRPr="00057D5C" w:rsidRDefault="00B860B9" w:rsidP="004E607C">
      <w:pPr>
        <w:widowControl w:val="0"/>
        <w:autoSpaceDE w:val="0"/>
        <w:autoSpaceDN w:val="0"/>
        <w:adjustRightInd w:val="0"/>
        <w:ind w:firstLine="709"/>
        <w:jc w:val="center"/>
        <w:rPr>
          <w:b/>
          <w:bCs/>
          <w:sz w:val="28"/>
          <w:szCs w:val="28"/>
        </w:rPr>
      </w:pPr>
      <w:r w:rsidRPr="00057D5C">
        <w:rPr>
          <w:b/>
          <w:bCs/>
          <w:sz w:val="28"/>
          <w:szCs w:val="28"/>
        </w:rPr>
        <w:lastRenderedPageBreak/>
        <w:t xml:space="preserve">Цели, задачи и целевые показатели муниципальной подпрограммы «Осуществление отдельных государственных полномочий по предоставлению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w:t>
      </w:r>
    </w:p>
    <w:p w:rsidR="00B860B9" w:rsidRPr="00057D5C" w:rsidRDefault="00B860B9" w:rsidP="004E607C">
      <w:pPr>
        <w:widowControl w:val="0"/>
        <w:autoSpaceDE w:val="0"/>
        <w:autoSpaceDN w:val="0"/>
        <w:adjustRightInd w:val="0"/>
        <w:ind w:firstLine="709"/>
        <w:jc w:val="center"/>
        <w:rPr>
          <w:b/>
          <w:bCs/>
          <w:sz w:val="28"/>
          <w:szCs w:val="28"/>
        </w:rPr>
      </w:pPr>
      <w:r w:rsidRPr="00057D5C">
        <w:rPr>
          <w:b/>
          <w:bCs/>
          <w:sz w:val="28"/>
          <w:szCs w:val="28"/>
        </w:rPr>
        <w:t>(кроме изготовленных из драгоценных металлов) в сложных клинических случаях зубопротезирования»</w:t>
      </w:r>
    </w:p>
    <w:p w:rsidR="002F441F" w:rsidRDefault="002F441F" w:rsidP="00FD3293">
      <w:pPr>
        <w:widowControl w:val="0"/>
        <w:autoSpaceDE w:val="0"/>
        <w:autoSpaceDN w:val="0"/>
        <w:adjustRightInd w:val="0"/>
        <w:ind w:firstLine="708"/>
        <w:jc w:val="both"/>
        <w:rPr>
          <w:sz w:val="28"/>
          <w:szCs w:val="28"/>
          <w:u w:val="single"/>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71"/>
        <w:gridCol w:w="6289"/>
        <w:gridCol w:w="1559"/>
        <w:gridCol w:w="1134"/>
        <w:gridCol w:w="1134"/>
        <w:gridCol w:w="1276"/>
        <w:gridCol w:w="1276"/>
        <w:gridCol w:w="1276"/>
      </w:tblGrid>
      <w:tr w:rsidR="0038083A" w:rsidRPr="00057D5C" w:rsidTr="0038083A">
        <w:trPr>
          <w:trHeight w:val="234"/>
        </w:trPr>
        <w:tc>
          <w:tcPr>
            <w:tcW w:w="871" w:type="dxa"/>
            <w:vMerge w:val="restart"/>
          </w:tcPr>
          <w:p w:rsidR="0038083A" w:rsidRPr="00E45D7E" w:rsidRDefault="0038083A" w:rsidP="00E45D7E">
            <w:pPr>
              <w:widowControl w:val="0"/>
              <w:autoSpaceDE w:val="0"/>
              <w:autoSpaceDN w:val="0"/>
              <w:adjustRightInd w:val="0"/>
              <w:jc w:val="center"/>
            </w:pPr>
            <w:r w:rsidRPr="00E45D7E">
              <w:t>№ п\п</w:t>
            </w:r>
          </w:p>
        </w:tc>
        <w:tc>
          <w:tcPr>
            <w:tcW w:w="6289" w:type="dxa"/>
            <w:vMerge w:val="restart"/>
          </w:tcPr>
          <w:p w:rsidR="0038083A" w:rsidRPr="00E45D7E" w:rsidRDefault="0038083A" w:rsidP="00E45D7E">
            <w:pPr>
              <w:widowControl w:val="0"/>
              <w:autoSpaceDE w:val="0"/>
              <w:autoSpaceDN w:val="0"/>
              <w:adjustRightInd w:val="0"/>
              <w:jc w:val="center"/>
            </w:pPr>
            <w:r w:rsidRPr="00E45D7E">
              <w:t>Наименование целевого показателя</w:t>
            </w:r>
          </w:p>
        </w:tc>
        <w:tc>
          <w:tcPr>
            <w:tcW w:w="1559" w:type="dxa"/>
            <w:vMerge w:val="restart"/>
          </w:tcPr>
          <w:p w:rsidR="0038083A" w:rsidRPr="00E45D7E" w:rsidRDefault="0038083A" w:rsidP="00E45D7E">
            <w:pPr>
              <w:widowControl w:val="0"/>
              <w:autoSpaceDE w:val="0"/>
              <w:autoSpaceDN w:val="0"/>
              <w:adjustRightInd w:val="0"/>
              <w:jc w:val="center"/>
            </w:pPr>
            <w:r w:rsidRPr="00E45D7E">
              <w:t>Единица измерения</w:t>
            </w:r>
          </w:p>
        </w:tc>
        <w:tc>
          <w:tcPr>
            <w:tcW w:w="1134" w:type="dxa"/>
            <w:vMerge w:val="restart"/>
          </w:tcPr>
          <w:p w:rsidR="0038083A" w:rsidRPr="00E45D7E" w:rsidRDefault="0038083A" w:rsidP="00E45D7E">
            <w:pPr>
              <w:widowControl w:val="0"/>
              <w:autoSpaceDE w:val="0"/>
              <w:autoSpaceDN w:val="0"/>
              <w:adjustRightInd w:val="0"/>
              <w:jc w:val="center"/>
            </w:pPr>
            <w:r w:rsidRPr="00E45D7E">
              <w:t>Статус</w:t>
            </w:r>
          </w:p>
        </w:tc>
        <w:tc>
          <w:tcPr>
            <w:tcW w:w="4962" w:type="dxa"/>
            <w:gridSpan w:val="4"/>
          </w:tcPr>
          <w:p w:rsidR="0038083A" w:rsidRPr="00E45D7E" w:rsidRDefault="0038083A" w:rsidP="00E45D7E">
            <w:pPr>
              <w:widowControl w:val="0"/>
              <w:autoSpaceDE w:val="0"/>
              <w:autoSpaceDN w:val="0"/>
              <w:adjustRightInd w:val="0"/>
              <w:jc w:val="center"/>
            </w:pPr>
            <w:r w:rsidRPr="00E45D7E">
              <w:t>Значение показателей</w:t>
            </w:r>
          </w:p>
        </w:tc>
      </w:tr>
      <w:tr w:rsidR="0038083A" w:rsidRPr="00057D5C" w:rsidTr="0038083A">
        <w:trPr>
          <w:trHeight w:val="148"/>
        </w:trPr>
        <w:tc>
          <w:tcPr>
            <w:tcW w:w="871" w:type="dxa"/>
            <w:vMerge/>
          </w:tcPr>
          <w:p w:rsidR="0038083A" w:rsidRPr="00E45D7E" w:rsidRDefault="0038083A" w:rsidP="00E45D7E">
            <w:pPr>
              <w:widowControl w:val="0"/>
              <w:autoSpaceDE w:val="0"/>
              <w:autoSpaceDN w:val="0"/>
              <w:adjustRightInd w:val="0"/>
              <w:jc w:val="center"/>
            </w:pPr>
          </w:p>
        </w:tc>
        <w:tc>
          <w:tcPr>
            <w:tcW w:w="6289" w:type="dxa"/>
            <w:vMerge/>
          </w:tcPr>
          <w:p w:rsidR="0038083A" w:rsidRPr="00E45D7E" w:rsidRDefault="0038083A" w:rsidP="00E45D7E">
            <w:pPr>
              <w:widowControl w:val="0"/>
              <w:autoSpaceDE w:val="0"/>
              <w:autoSpaceDN w:val="0"/>
              <w:adjustRightInd w:val="0"/>
              <w:jc w:val="center"/>
            </w:pPr>
          </w:p>
        </w:tc>
        <w:tc>
          <w:tcPr>
            <w:tcW w:w="1559" w:type="dxa"/>
            <w:vMerge/>
          </w:tcPr>
          <w:p w:rsidR="0038083A" w:rsidRPr="00E45D7E" w:rsidRDefault="0038083A" w:rsidP="00E45D7E">
            <w:pPr>
              <w:widowControl w:val="0"/>
              <w:autoSpaceDE w:val="0"/>
              <w:autoSpaceDN w:val="0"/>
              <w:adjustRightInd w:val="0"/>
              <w:jc w:val="center"/>
            </w:pPr>
          </w:p>
        </w:tc>
        <w:tc>
          <w:tcPr>
            <w:tcW w:w="1134" w:type="dxa"/>
            <w:vMerge/>
          </w:tcPr>
          <w:p w:rsidR="0038083A" w:rsidRPr="00E45D7E" w:rsidRDefault="0038083A" w:rsidP="00E45D7E">
            <w:pPr>
              <w:widowControl w:val="0"/>
              <w:autoSpaceDE w:val="0"/>
              <w:autoSpaceDN w:val="0"/>
              <w:adjustRightInd w:val="0"/>
              <w:jc w:val="center"/>
            </w:pPr>
          </w:p>
        </w:tc>
        <w:tc>
          <w:tcPr>
            <w:tcW w:w="1134" w:type="dxa"/>
          </w:tcPr>
          <w:p w:rsidR="0038083A" w:rsidRPr="00E45D7E" w:rsidRDefault="0038083A" w:rsidP="00E45D7E">
            <w:pPr>
              <w:widowControl w:val="0"/>
              <w:autoSpaceDE w:val="0"/>
              <w:autoSpaceDN w:val="0"/>
              <w:adjustRightInd w:val="0"/>
              <w:jc w:val="center"/>
            </w:pPr>
            <w:r w:rsidRPr="00E45D7E">
              <w:t>2015 год</w:t>
            </w:r>
          </w:p>
        </w:tc>
        <w:tc>
          <w:tcPr>
            <w:tcW w:w="1276" w:type="dxa"/>
          </w:tcPr>
          <w:p w:rsidR="0038083A" w:rsidRPr="00E45D7E" w:rsidRDefault="0038083A" w:rsidP="00E45D7E">
            <w:pPr>
              <w:widowControl w:val="0"/>
              <w:autoSpaceDE w:val="0"/>
              <w:autoSpaceDN w:val="0"/>
              <w:adjustRightInd w:val="0"/>
              <w:jc w:val="center"/>
            </w:pPr>
            <w:r w:rsidRPr="00E45D7E">
              <w:t>2016 год</w:t>
            </w:r>
          </w:p>
        </w:tc>
        <w:tc>
          <w:tcPr>
            <w:tcW w:w="1276" w:type="dxa"/>
          </w:tcPr>
          <w:p w:rsidR="0038083A" w:rsidRPr="00E45D7E" w:rsidRDefault="0038083A" w:rsidP="00E45D7E">
            <w:pPr>
              <w:widowControl w:val="0"/>
              <w:autoSpaceDE w:val="0"/>
              <w:autoSpaceDN w:val="0"/>
              <w:adjustRightInd w:val="0"/>
              <w:jc w:val="center"/>
            </w:pPr>
            <w:r w:rsidRPr="00E45D7E">
              <w:t>2017 год</w:t>
            </w:r>
          </w:p>
        </w:tc>
        <w:tc>
          <w:tcPr>
            <w:tcW w:w="1276" w:type="dxa"/>
          </w:tcPr>
          <w:p w:rsidR="0038083A" w:rsidRPr="00E45D7E" w:rsidRDefault="0038083A" w:rsidP="00E45D7E">
            <w:pPr>
              <w:widowControl w:val="0"/>
              <w:autoSpaceDE w:val="0"/>
              <w:autoSpaceDN w:val="0"/>
              <w:adjustRightInd w:val="0"/>
              <w:jc w:val="center"/>
            </w:pPr>
            <w:r>
              <w:t>2018 год</w:t>
            </w:r>
          </w:p>
        </w:tc>
      </w:tr>
      <w:tr w:rsidR="0038083A" w:rsidRPr="00057D5C" w:rsidTr="0038083A">
        <w:trPr>
          <w:trHeight w:val="468"/>
        </w:trPr>
        <w:tc>
          <w:tcPr>
            <w:tcW w:w="871" w:type="dxa"/>
          </w:tcPr>
          <w:p w:rsidR="0038083A" w:rsidRPr="00E45D7E" w:rsidRDefault="0038083A" w:rsidP="00FD7DD1">
            <w:pPr>
              <w:widowControl w:val="0"/>
              <w:autoSpaceDE w:val="0"/>
              <w:autoSpaceDN w:val="0"/>
              <w:adjustRightInd w:val="0"/>
              <w:jc w:val="both"/>
            </w:pPr>
            <w:r w:rsidRPr="00E45D7E">
              <w:t>1.1</w:t>
            </w:r>
          </w:p>
        </w:tc>
        <w:tc>
          <w:tcPr>
            <w:tcW w:w="13944" w:type="dxa"/>
            <w:gridSpan w:val="7"/>
          </w:tcPr>
          <w:p w:rsidR="002F441F" w:rsidRPr="00E45D7E" w:rsidRDefault="0038083A" w:rsidP="002F441F">
            <w:pPr>
              <w:pStyle w:val="a7"/>
              <w:shd w:val="clear" w:color="auto" w:fill="auto"/>
              <w:tabs>
                <w:tab w:val="left" w:pos="1134"/>
              </w:tabs>
              <w:spacing w:line="240" w:lineRule="auto"/>
              <w:jc w:val="both"/>
              <w:rPr>
                <w:rStyle w:val="BodyTextChar"/>
                <w:sz w:val="24"/>
                <w:szCs w:val="24"/>
                <w:lang w:eastAsia="en-US"/>
              </w:rPr>
            </w:pPr>
            <w:r w:rsidRPr="00E45D7E">
              <w:rPr>
                <w:rStyle w:val="BodyTextChar"/>
                <w:sz w:val="24"/>
                <w:szCs w:val="24"/>
                <w:lang w:eastAsia="en-US"/>
              </w:rPr>
              <w:t xml:space="preserve">Подпрограмма 3 </w:t>
            </w:r>
            <w:r w:rsidRPr="00E45D7E">
              <w:rPr>
                <w:lang w:eastAsia="en-US"/>
              </w:rPr>
              <w:t>«</w:t>
            </w:r>
            <w:r w:rsidRPr="00E45D7E">
              <w:rPr>
                <w:rStyle w:val="BodyTextChar"/>
                <w:sz w:val="24"/>
                <w:szCs w:val="24"/>
                <w:lang w:eastAsia="en-US"/>
              </w:rPr>
              <w:t>Осуществление отдельных государственных полномочий по предоставлению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случаях зубопротезирования</w:t>
            </w:r>
            <w:r w:rsidRPr="00E45D7E">
              <w:rPr>
                <w:lang w:eastAsia="en-US"/>
              </w:rPr>
              <w:t>»</w:t>
            </w:r>
          </w:p>
        </w:tc>
      </w:tr>
      <w:tr w:rsidR="0038083A" w:rsidRPr="00057D5C" w:rsidTr="0038083A">
        <w:trPr>
          <w:trHeight w:val="234"/>
        </w:trPr>
        <w:tc>
          <w:tcPr>
            <w:tcW w:w="871" w:type="dxa"/>
          </w:tcPr>
          <w:p w:rsidR="0038083A" w:rsidRPr="00E45D7E" w:rsidRDefault="0038083A" w:rsidP="00FD7DD1">
            <w:pPr>
              <w:widowControl w:val="0"/>
              <w:autoSpaceDE w:val="0"/>
              <w:autoSpaceDN w:val="0"/>
              <w:adjustRightInd w:val="0"/>
              <w:jc w:val="both"/>
            </w:pPr>
            <w:r w:rsidRPr="00E45D7E">
              <w:t>1.1.1</w:t>
            </w:r>
          </w:p>
        </w:tc>
        <w:tc>
          <w:tcPr>
            <w:tcW w:w="6289" w:type="dxa"/>
            <w:vAlign w:val="bottom"/>
          </w:tcPr>
          <w:p w:rsidR="002F441F" w:rsidRPr="00E45D7E" w:rsidRDefault="0038083A" w:rsidP="002F441F">
            <w:r w:rsidRPr="00E45D7E">
              <w:t>Обеспеченность отдельных категорий граждан зубными протезами</w:t>
            </w:r>
            <w:bookmarkStart w:id="0" w:name="_GoBack"/>
            <w:bookmarkEnd w:id="0"/>
          </w:p>
        </w:tc>
        <w:tc>
          <w:tcPr>
            <w:tcW w:w="1559" w:type="dxa"/>
          </w:tcPr>
          <w:p w:rsidR="0038083A" w:rsidRPr="00E45D7E" w:rsidRDefault="0038083A" w:rsidP="008D3E29">
            <w:r w:rsidRPr="00E45D7E">
              <w:t>проценты</w:t>
            </w:r>
          </w:p>
        </w:tc>
        <w:tc>
          <w:tcPr>
            <w:tcW w:w="1134" w:type="dxa"/>
          </w:tcPr>
          <w:p w:rsidR="0038083A" w:rsidRPr="00E45D7E" w:rsidRDefault="0038083A" w:rsidP="005523C9">
            <w:pPr>
              <w:widowControl w:val="0"/>
              <w:autoSpaceDE w:val="0"/>
              <w:autoSpaceDN w:val="0"/>
              <w:adjustRightInd w:val="0"/>
              <w:jc w:val="center"/>
            </w:pPr>
          </w:p>
        </w:tc>
        <w:tc>
          <w:tcPr>
            <w:tcW w:w="1134" w:type="dxa"/>
          </w:tcPr>
          <w:p w:rsidR="0038083A" w:rsidRPr="00E45D7E" w:rsidRDefault="0038083A" w:rsidP="00E45D7E">
            <w:pPr>
              <w:widowControl w:val="0"/>
              <w:autoSpaceDE w:val="0"/>
              <w:autoSpaceDN w:val="0"/>
              <w:adjustRightInd w:val="0"/>
            </w:pPr>
            <w:r w:rsidRPr="00E45D7E">
              <w:t>45</w:t>
            </w:r>
          </w:p>
        </w:tc>
        <w:tc>
          <w:tcPr>
            <w:tcW w:w="1276" w:type="dxa"/>
          </w:tcPr>
          <w:p w:rsidR="0038083A" w:rsidRPr="00E45D7E" w:rsidRDefault="0038083A" w:rsidP="00E45D7E">
            <w:pPr>
              <w:widowControl w:val="0"/>
              <w:autoSpaceDE w:val="0"/>
              <w:autoSpaceDN w:val="0"/>
              <w:adjustRightInd w:val="0"/>
            </w:pPr>
            <w:r w:rsidRPr="00E45D7E">
              <w:t>50</w:t>
            </w:r>
          </w:p>
        </w:tc>
        <w:tc>
          <w:tcPr>
            <w:tcW w:w="1276" w:type="dxa"/>
          </w:tcPr>
          <w:p w:rsidR="0038083A" w:rsidRPr="00E45D7E" w:rsidRDefault="0038083A" w:rsidP="00E45D7E">
            <w:pPr>
              <w:widowControl w:val="0"/>
              <w:autoSpaceDE w:val="0"/>
              <w:autoSpaceDN w:val="0"/>
              <w:adjustRightInd w:val="0"/>
            </w:pPr>
            <w:r w:rsidRPr="00E45D7E">
              <w:t>60</w:t>
            </w:r>
          </w:p>
        </w:tc>
        <w:tc>
          <w:tcPr>
            <w:tcW w:w="1276" w:type="dxa"/>
          </w:tcPr>
          <w:p w:rsidR="0038083A" w:rsidRPr="00E45D7E" w:rsidRDefault="0038083A" w:rsidP="00466B37">
            <w:pPr>
              <w:widowControl w:val="0"/>
              <w:autoSpaceDE w:val="0"/>
              <w:autoSpaceDN w:val="0"/>
              <w:adjustRightInd w:val="0"/>
            </w:pPr>
            <w:r w:rsidRPr="00E45D7E">
              <w:t>60</w:t>
            </w:r>
          </w:p>
        </w:tc>
      </w:tr>
      <w:tr w:rsidR="0038083A" w:rsidRPr="00057D5C" w:rsidTr="0038083A">
        <w:trPr>
          <w:trHeight w:val="234"/>
        </w:trPr>
        <w:tc>
          <w:tcPr>
            <w:tcW w:w="871" w:type="dxa"/>
          </w:tcPr>
          <w:p w:rsidR="0038083A" w:rsidRPr="00E45D7E" w:rsidRDefault="0038083A" w:rsidP="00FD7DD1">
            <w:pPr>
              <w:widowControl w:val="0"/>
              <w:autoSpaceDE w:val="0"/>
              <w:autoSpaceDN w:val="0"/>
              <w:adjustRightInd w:val="0"/>
              <w:jc w:val="both"/>
            </w:pPr>
            <w:r w:rsidRPr="00E45D7E">
              <w:t>1.1.2</w:t>
            </w:r>
          </w:p>
        </w:tc>
        <w:tc>
          <w:tcPr>
            <w:tcW w:w="6289" w:type="dxa"/>
            <w:vAlign w:val="bottom"/>
          </w:tcPr>
          <w:p w:rsidR="002F441F" w:rsidRPr="00E45D7E" w:rsidRDefault="0038083A" w:rsidP="002F441F">
            <w:r w:rsidRPr="00E45D7E">
              <w:t>Количество исполненных заявок на изготовление и ремонт зубных протезов отдельных категорий граждан</w:t>
            </w:r>
          </w:p>
        </w:tc>
        <w:tc>
          <w:tcPr>
            <w:tcW w:w="1559" w:type="dxa"/>
          </w:tcPr>
          <w:p w:rsidR="0038083A" w:rsidRPr="00E45D7E" w:rsidRDefault="0038083A" w:rsidP="008D3E29">
            <w:r w:rsidRPr="00E45D7E">
              <w:t>проценты</w:t>
            </w:r>
          </w:p>
        </w:tc>
        <w:tc>
          <w:tcPr>
            <w:tcW w:w="1134" w:type="dxa"/>
          </w:tcPr>
          <w:p w:rsidR="0038083A" w:rsidRPr="00E45D7E" w:rsidRDefault="0038083A" w:rsidP="005523C9">
            <w:pPr>
              <w:widowControl w:val="0"/>
              <w:autoSpaceDE w:val="0"/>
              <w:autoSpaceDN w:val="0"/>
              <w:adjustRightInd w:val="0"/>
              <w:jc w:val="center"/>
            </w:pPr>
          </w:p>
        </w:tc>
        <w:tc>
          <w:tcPr>
            <w:tcW w:w="1134" w:type="dxa"/>
          </w:tcPr>
          <w:p w:rsidR="0038083A" w:rsidRPr="00E45D7E" w:rsidRDefault="0038083A" w:rsidP="00E45D7E">
            <w:pPr>
              <w:widowControl w:val="0"/>
              <w:autoSpaceDE w:val="0"/>
              <w:autoSpaceDN w:val="0"/>
              <w:adjustRightInd w:val="0"/>
            </w:pPr>
            <w:r w:rsidRPr="00E45D7E">
              <w:t>85</w:t>
            </w:r>
          </w:p>
        </w:tc>
        <w:tc>
          <w:tcPr>
            <w:tcW w:w="1276" w:type="dxa"/>
          </w:tcPr>
          <w:p w:rsidR="0038083A" w:rsidRPr="00E45D7E" w:rsidRDefault="0038083A" w:rsidP="00E45D7E">
            <w:pPr>
              <w:widowControl w:val="0"/>
              <w:autoSpaceDE w:val="0"/>
              <w:autoSpaceDN w:val="0"/>
              <w:adjustRightInd w:val="0"/>
            </w:pPr>
            <w:r w:rsidRPr="00E45D7E">
              <w:t>90</w:t>
            </w:r>
          </w:p>
        </w:tc>
        <w:tc>
          <w:tcPr>
            <w:tcW w:w="1276" w:type="dxa"/>
          </w:tcPr>
          <w:p w:rsidR="0038083A" w:rsidRPr="00E45D7E" w:rsidRDefault="0038083A" w:rsidP="00E45D7E">
            <w:pPr>
              <w:widowControl w:val="0"/>
              <w:autoSpaceDE w:val="0"/>
              <w:autoSpaceDN w:val="0"/>
              <w:adjustRightInd w:val="0"/>
            </w:pPr>
            <w:r w:rsidRPr="00E45D7E">
              <w:t>95</w:t>
            </w:r>
          </w:p>
        </w:tc>
        <w:tc>
          <w:tcPr>
            <w:tcW w:w="1276" w:type="dxa"/>
          </w:tcPr>
          <w:p w:rsidR="0038083A" w:rsidRPr="00E45D7E" w:rsidRDefault="0038083A" w:rsidP="00466B37">
            <w:pPr>
              <w:widowControl w:val="0"/>
              <w:autoSpaceDE w:val="0"/>
              <w:autoSpaceDN w:val="0"/>
              <w:adjustRightInd w:val="0"/>
            </w:pPr>
            <w:r w:rsidRPr="00E45D7E">
              <w:t>95</w:t>
            </w:r>
          </w:p>
        </w:tc>
      </w:tr>
    </w:tbl>
    <w:p w:rsidR="002A2672" w:rsidRDefault="002A2672" w:rsidP="00FD3293">
      <w:pPr>
        <w:ind w:firstLine="708"/>
        <w:jc w:val="both"/>
        <w:rPr>
          <w:sz w:val="28"/>
          <w:szCs w:val="28"/>
        </w:rPr>
      </w:pPr>
    </w:p>
    <w:p w:rsidR="00B860B9" w:rsidRPr="00057D5C" w:rsidRDefault="00B860B9" w:rsidP="00FD3293">
      <w:pPr>
        <w:ind w:firstLine="708"/>
        <w:jc w:val="center"/>
        <w:rPr>
          <w:b/>
          <w:bCs/>
          <w:sz w:val="28"/>
          <w:szCs w:val="28"/>
        </w:rPr>
      </w:pPr>
      <w:r w:rsidRPr="00057D5C">
        <w:rPr>
          <w:b/>
          <w:bCs/>
          <w:sz w:val="28"/>
          <w:szCs w:val="28"/>
        </w:rPr>
        <w:t>Перечень мероприятий подпрограммы</w:t>
      </w:r>
    </w:p>
    <w:p w:rsidR="00B860B9" w:rsidRDefault="00B860B9" w:rsidP="00FD3293">
      <w:pPr>
        <w:ind w:firstLine="708"/>
        <w:jc w:val="center"/>
        <w:rPr>
          <w:b/>
          <w:bCs/>
          <w:sz w:val="28"/>
          <w:szCs w:val="28"/>
        </w:rPr>
      </w:pPr>
      <w:r w:rsidRPr="00057D5C">
        <w:rPr>
          <w:b/>
          <w:bCs/>
          <w:sz w:val="28"/>
          <w:szCs w:val="28"/>
        </w:rPr>
        <w:t>«Осуществление отдельных государственных полномочий по предоставлению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случаях зубопротезирования»</w:t>
      </w:r>
    </w:p>
    <w:p w:rsidR="002F441F" w:rsidRPr="00057D5C" w:rsidRDefault="002F441F" w:rsidP="00FD3293">
      <w:pPr>
        <w:ind w:firstLine="708"/>
        <w:jc w:val="center"/>
        <w:rPr>
          <w:b/>
          <w:bCs/>
          <w:sz w:val="28"/>
          <w:szCs w:val="28"/>
        </w:rPr>
      </w:pPr>
    </w:p>
    <w:tbl>
      <w:tblPr>
        <w:tblW w:w="1488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8"/>
        <w:gridCol w:w="2411"/>
        <w:gridCol w:w="851"/>
        <w:gridCol w:w="1984"/>
        <w:gridCol w:w="1134"/>
        <w:gridCol w:w="1276"/>
        <w:gridCol w:w="1134"/>
        <w:gridCol w:w="1276"/>
        <w:gridCol w:w="1276"/>
        <w:gridCol w:w="1275"/>
        <w:gridCol w:w="1560"/>
      </w:tblGrid>
      <w:tr w:rsidR="002F441F" w:rsidRPr="00057D5C" w:rsidTr="009F09EE">
        <w:trPr>
          <w:trHeight w:val="340"/>
        </w:trPr>
        <w:tc>
          <w:tcPr>
            <w:tcW w:w="708" w:type="dxa"/>
            <w:vMerge w:val="restart"/>
          </w:tcPr>
          <w:p w:rsidR="002F441F" w:rsidRDefault="002F441F" w:rsidP="002A2672">
            <w:pPr>
              <w:jc w:val="center"/>
            </w:pPr>
            <w:r w:rsidRPr="002A2672">
              <w:t>№</w:t>
            </w:r>
          </w:p>
          <w:p w:rsidR="002F441F" w:rsidRPr="002A2672" w:rsidRDefault="002F441F" w:rsidP="002A2672">
            <w:pPr>
              <w:jc w:val="center"/>
            </w:pPr>
            <w:r w:rsidRPr="002A2672">
              <w:t>п\п</w:t>
            </w:r>
          </w:p>
        </w:tc>
        <w:tc>
          <w:tcPr>
            <w:tcW w:w="2411" w:type="dxa"/>
            <w:vMerge w:val="restart"/>
          </w:tcPr>
          <w:p w:rsidR="002F441F" w:rsidRPr="002A2672" w:rsidRDefault="002F441F" w:rsidP="002F441F">
            <w:pPr>
              <w:jc w:val="center"/>
            </w:pPr>
            <w:r w:rsidRPr="002A2672">
              <w:t>Наименование мероприятия</w:t>
            </w:r>
          </w:p>
        </w:tc>
        <w:tc>
          <w:tcPr>
            <w:tcW w:w="851" w:type="dxa"/>
            <w:vMerge w:val="restart"/>
          </w:tcPr>
          <w:p w:rsidR="002F441F" w:rsidRPr="002A2672" w:rsidRDefault="002F441F" w:rsidP="002A2672">
            <w:pPr>
              <w:jc w:val="center"/>
            </w:pPr>
            <w:r w:rsidRPr="002A2672">
              <w:t>Ста</w:t>
            </w:r>
            <w:r>
              <w:t>-</w:t>
            </w:r>
            <w:proofErr w:type="spellStart"/>
            <w:r w:rsidRPr="002A2672">
              <w:t>тус</w:t>
            </w:r>
            <w:proofErr w:type="spellEnd"/>
          </w:p>
        </w:tc>
        <w:tc>
          <w:tcPr>
            <w:tcW w:w="1984" w:type="dxa"/>
            <w:vMerge w:val="restart"/>
          </w:tcPr>
          <w:p w:rsidR="002F441F" w:rsidRPr="002A2672" w:rsidRDefault="002F441F" w:rsidP="002A2672">
            <w:pPr>
              <w:jc w:val="center"/>
            </w:pPr>
            <w:r w:rsidRPr="002A2672">
              <w:t xml:space="preserve">Источник </w:t>
            </w:r>
            <w:proofErr w:type="spellStart"/>
            <w:r w:rsidRPr="002A2672">
              <w:t>финанси</w:t>
            </w:r>
            <w:r>
              <w:t>-</w:t>
            </w:r>
            <w:r w:rsidRPr="002A2672">
              <w:t>рования</w:t>
            </w:r>
            <w:proofErr w:type="spellEnd"/>
          </w:p>
        </w:tc>
        <w:tc>
          <w:tcPr>
            <w:tcW w:w="1134" w:type="dxa"/>
            <w:vMerge w:val="restart"/>
          </w:tcPr>
          <w:p w:rsidR="002F441F" w:rsidRDefault="002F441F" w:rsidP="002A2672">
            <w:pPr>
              <w:jc w:val="center"/>
            </w:pPr>
            <w:r w:rsidRPr="002A2672">
              <w:t xml:space="preserve">Объем </w:t>
            </w:r>
            <w:proofErr w:type="spellStart"/>
            <w:r w:rsidRPr="002A2672">
              <w:t>финан</w:t>
            </w:r>
            <w:proofErr w:type="spellEnd"/>
            <w:r>
              <w:t>-</w:t>
            </w:r>
            <w:r w:rsidRPr="002A2672">
              <w:t>сиро</w:t>
            </w:r>
            <w:r>
              <w:t>-</w:t>
            </w:r>
            <w:proofErr w:type="spellStart"/>
            <w:r w:rsidRPr="002A2672">
              <w:t>вания</w:t>
            </w:r>
            <w:proofErr w:type="spellEnd"/>
            <w:r w:rsidRPr="002A2672">
              <w:t xml:space="preserve">, всего </w:t>
            </w:r>
          </w:p>
          <w:p w:rsidR="002F441F" w:rsidRPr="002A2672" w:rsidRDefault="002F441F" w:rsidP="002A2672">
            <w:pPr>
              <w:jc w:val="center"/>
            </w:pPr>
            <w:r w:rsidRPr="002A2672">
              <w:t>(руб.)</w:t>
            </w:r>
          </w:p>
        </w:tc>
        <w:tc>
          <w:tcPr>
            <w:tcW w:w="4962" w:type="dxa"/>
            <w:gridSpan w:val="4"/>
          </w:tcPr>
          <w:p w:rsidR="002F441F" w:rsidRPr="002A2672" w:rsidRDefault="002F441F" w:rsidP="002A2672">
            <w:pPr>
              <w:jc w:val="center"/>
            </w:pPr>
            <w:r w:rsidRPr="002A2672">
              <w:t>В том числе по годам</w:t>
            </w:r>
          </w:p>
        </w:tc>
        <w:tc>
          <w:tcPr>
            <w:tcW w:w="1275" w:type="dxa"/>
            <w:vMerge w:val="restart"/>
          </w:tcPr>
          <w:p w:rsidR="002F441F" w:rsidRPr="002A2672" w:rsidRDefault="009F09EE" w:rsidP="009F09EE">
            <w:pPr>
              <w:jc w:val="center"/>
            </w:pPr>
            <w:proofErr w:type="spellStart"/>
            <w:r>
              <w:t>Неп</w:t>
            </w:r>
            <w:r w:rsidR="002F441F" w:rsidRPr="002A2672">
              <w:t>сред</w:t>
            </w:r>
            <w:r w:rsidR="00907D80">
              <w:t>-</w:t>
            </w:r>
            <w:r w:rsidR="002F441F" w:rsidRPr="002A2672">
              <w:t>ственный</w:t>
            </w:r>
            <w:proofErr w:type="spellEnd"/>
            <w:r w:rsidR="002F441F" w:rsidRPr="002A2672">
              <w:t xml:space="preserve"> резу</w:t>
            </w:r>
            <w:r w:rsidR="002F441F">
              <w:t>-</w:t>
            </w:r>
            <w:proofErr w:type="spellStart"/>
            <w:r w:rsidR="002F441F" w:rsidRPr="002A2672">
              <w:t>льтат</w:t>
            </w:r>
            <w:proofErr w:type="spellEnd"/>
            <w:r w:rsidR="002F441F" w:rsidRPr="002A2672">
              <w:t xml:space="preserve"> </w:t>
            </w:r>
            <w:proofErr w:type="spellStart"/>
            <w:r w:rsidR="002F441F" w:rsidRPr="002A2672">
              <w:t>реали</w:t>
            </w:r>
            <w:r w:rsidR="002F441F" w:rsidRPr="002A2672">
              <w:rPr>
                <w:sz w:val="16"/>
                <w:szCs w:val="16"/>
              </w:rPr>
              <w:t>-</w:t>
            </w:r>
            <w:r w:rsidR="002F441F" w:rsidRPr="002A2672">
              <w:t>зации</w:t>
            </w:r>
            <w:proofErr w:type="spellEnd"/>
            <w:r w:rsidR="002F441F" w:rsidRPr="002A2672">
              <w:t xml:space="preserve"> </w:t>
            </w:r>
            <w:proofErr w:type="spellStart"/>
            <w:r w:rsidR="002F441F" w:rsidRPr="002A2672">
              <w:t>меро</w:t>
            </w:r>
            <w:proofErr w:type="spellEnd"/>
            <w:r w:rsidR="002F441F">
              <w:t>-</w:t>
            </w:r>
            <w:r w:rsidR="002F441F" w:rsidRPr="002A2672">
              <w:t>приятия</w:t>
            </w:r>
          </w:p>
        </w:tc>
        <w:tc>
          <w:tcPr>
            <w:tcW w:w="1560" w:type="dxa"/>
            <w:vMerge w:val="restart"/>
          </w:tcPr>
          <w:p w:rsidR="002F441F" w:rsidRDefault="002F441F" w:rsidP="002F441F">
            <w:pPr>
              <w:jc w:val="center"/>
            </w:pPr>
            <w:r w:rsidRPr="002A2672">
              <w:t xml:space="preserve">Заказчик, главный </w:t>
            </w:r>
            <w:proofErr w:type="spellStart"/>
            <w:r w:rsidRPr="002A2672">
              <w:t>распоряди</w:t>
            </w:r>
            <w:r>
              <w:t>-</w:t>
            </w:r>
            <w:r w:rsidRPr="002A2672">
              <w:t>тель</w:t>
            </w:r>
            <w:proofErr w:type="spellEnd"/>
            <w:r w:rsidRPr="002A2672">
              <w:t xml:space="preserve"> бюджетных средств, исполнитель</w:t>
            </w:r>
          </w:p>
          <w:p w:rsidR="002F441F" w:rsidRPr="002A2672" w:rsidRDefault="002F441F" w:rsidP="002F441F">
            <w:pPr>
              <w:jc w:val="center"/>
            </w:pPr>
          </w:p>
        </w:tc>
      </w:tr>
      <w:tr w:rsidR="002F441F" w:rsidRPr="00057D5C" w:rsidTr="009F09EE">
        <w:trPr>
          <w:trHeight w:val="838"/>
        </w:trPr>
        <w:tc>
          <w:tcPr>
            <w:tcW w:w="708" w:type="dxa"/>
            <w:vMerge/>
          </w:tcPr>
          <w:p w:rsidR="002F441F" w:rsidRPr="002A2672" w:rsidRDefault="002F441F" w:rsidP="008425F3"/>
        </w:tc>
        <w:tc>
          <w:tcPr>
            <w:tcW w:w="2411" w:type="dxa"/>
            <w:vMerge/>
          </w:tcPr>
          <w:p w:rsidR="002F441F" w:rsidRPr="002A2672" w:rsidRDefault="002F441F" w:rsidP="008425F3"/>
        </w:tc>
        <w:tc>
          <w:tcPr>
            <w:tcW w:w="851" w:type="dxa"/>
            <w:vMerge/>
          </w:tcPr>
          <w:p w:rsidR="002F441F" w:rsidRPr="002A2672" w:rsidRDefault="002F441F" w:rsidP="008425F3"/>
        </w:tc>
        <w:tc>
          <w:tcPr>
            <w:tcW w:w="1984" w:type="dxa"/>
            <w:vMerge/>
          </w:tcPr>
          <w:p w:rsidR="002F441F" w:rsidRPr="002A2672" w:rsidRDefault="002F441F" w:rsidP="008425F3"/>
        </w:tc>
        <w:tc>
          <w:tcPr>
            <w:tcW w:w="1134" w:type="dxa"/>
            <w:vMerge/>
          </w:tcPr>
          <w:p w:rsidR="002F441F" w:rsidRPr="002A2672" w:rsidRDefault="002F441F" w:rsidP="008425F3"/>
        </w:tc>
        <w:tc>
          <w:tcPr>
            <w:tcW w:w="1276" w:type="dxa"/>
          </w:tcPr>
          <w:p w:rsidR="002F441F" w:rsidRPr="002F441F" w:rsidRDefault="002F441F" w:rsidP="002F441F">
            <w:pPr>
              <w:jc w:val="center"/>
            </w:pPr>
            <w:r w:rsidRPr="002F441F">
              <w:t>2015</w:t>
            </w:r>
          </w:p>
        </w:tc>
        <w:tc>
          <w:tcPr>
            <w:tcW w:w="1134" w:type="dxa"/>
          </w:tcPr>
          <w:p w:rsidR="002F441F" w:rsidRPr="002F441F" w:rsidRDefault="002F441F" w:rsidP="002F441F">
            <w:pPr>
              <w:jc w:val="center"/>
            </w:pPr>
            <w:r w:rsidRPr="002F441F">
              <w:t>2016</w:t>
            </w:r>
          </w:p>
        </w:tc>
        <w:tc>
          <w:tcPr>
            <w:tcW w:w="1276" w:type="dxa"/>
          </w:tcPr>
          <w:p w:rsidR="002F441F" w:rsidRPr="002F441F" w:rsidRDefault="002F441F" w:rsidP="002F441F">
            <w:pPr>
              <w:jc w:val="center"/>
            </w:pPr>
            <w:r w:rsidRPr="002F441F">
              <w:t>2017</w:t>
            </w:r>
          </w:p>
        </w:tc>
        <w:tc>
          <w:tcPr>
            <w:tcW w:w="1276" w:type="dxa"/>
          </w:tcPr>
          <w:p w:rsidR="002F441F" w:rsidRPr="002F441F" w:rsidRDefault="002F441F" w:rsidP="002F441F">
            <w:pPr>
              <w:jc w:val="center"/>
            </w:pPr>
            <w:r w:rsidRPr="002F441F">
              <w:t>2018</w:t>
            </w:r>
          </w:p>
        </w:tc>
        <w:tc>
          <w:tcPr>
            <w:tcW w:w="1275" w:type="dxa"/>
            <w:vMerge/>
          </w:tcPr>
          <w:p w:rsidR="002F441F" w:rsidRPr="00057D5C" w:rsidRDefault="002F441F" w:rsidP="008425F3">
            <w:pPr>
              <w:rPr>
                <w:sz w:val="20"/>
                <w:szCs w:val="20"/>
              </w:rPr>
            </w:pPr>
          </w:p>
        </w:tc>
        <w:tc>
          <w:tcPr>
            <w:tcW w:w="1560" w:type="dxa"/>
            <w:vMerge/>
          </w:tcPr>
          <w:p w:rsidR="002F441F" w:rsidRPr="00057D5C" w:rsidRDefault="002F441F" w:rsidP="008425F3">
            <w:pPr>
              <w:rPr>
                <w:sz w:val="20"/>
                <w:szCs w:val="20"/>
              </w:rPr>
            </w:pPr>
          </w:p>
        </w:tc>
      </w:tr>
      <w:tr w:rsidR="002F441F" w:rsidRPr="00057D5C" w:rsidTr="009F09EE">
        <w:trPr>
          <w:trHeight w:val="145"/>
        </w:trPr>
        <w:tc>
          <w:tcPr>
            <w:tcW w:w="708" w:type="dxa"/>
          </w:tcPr>
          <w:p w:rsidR="002F441F" w:rsidRPr="00EE3425" w:rsidRDefault="002F441F" w:rsidP="008425F3">
            <w:pPr>
              <w:jc w:val="center"/>
            </w:pPr>
            <w:r w:rsidRPr="00EE3425">
              <w:t>1</w:t>
            </w:r>
          </w:p>
        </w:tc>
        <w:tc>
          <w:tcPr>
            <w:tcW w:w="2411" w:type="dxa"/>
          </w:tcPr>
          <w:p w:rsidR="002F441F" w:rsidRPr="00EE3425" w:rsidRDefault="002F441F" w:rsidP="008425F3">
            <w:pPr>
              <w:jc w:val="center"/>
            </w:pPr>
            <w:r w:rsidRPr="00EE3425">
              <w:t>2</w:t>
            </w:r>
          </w:p>
        </w:tc>
        <w:tc>
          <w:tcPr>
            <w:tcW w:w="851" w:type="dxa"/>
          </w:tcPr>
          <w:p w:rsidR="002F441F" w:rsidRPr="00EE3425" w:rsidRDefault="002F441F" w:rsidP="008425F3">
            <w:pPr>
              <w:jc w:val="center"/>
            </w:pPr>
            <w:r w:rsidRPr="00EE3425">
              <w:t>3</w:t>
            </w:r>
          </w:p>
        </w:tc>
        <w:tc>
          <w:tcPr>
            <w:tcW w:w="1984" w:type="dxa"/>
          </w:tcPr>
          <w:p w:rsidR="002F441F" w:rsidRPr="00EE3425" w:rsidRDefault="002F441F" w:rsidP="008425F3">
            <w:pPr>
              <w:jc w:val="center"/>
            </w:pPr>
            <w:r w:rsidRPr="00EE3425">
              <w:t>4</w:t>
            </w:r>
          </w:p>
        </w:tc>
        <w:tc>
          <w:tcPr>
            <w:tcW w:w="1134" w:type="dxa"/>
          </w:tcPr>
          <w:p w:rsidR="002F441F" w:rsidRPr="00EE3425" w:rsidRDefault="002F441F" w:rsidP="008425F3">
            <w:pPr>
              <w:jc w:val="center"/>
            </w:pPr>
            <w:r w:rsidRPr="00EE3425">
              <w:t>5</w:t>
            </w:r>
          </w:p>
        </w:tc>
        <w:tc>
          <w:tcPr>
            <w:tcW w:w="1276" w:type="dxa"/>
          </w:tcPr>
          <w:p w:rsidR="002F441F" w:rsidRPr="00EE3425" w:rsidRDefault="002F441F" w:rsidP="008425F3">
            <w:pPr>
              <w:jc w:val="center"/>
            </w:pPr>
            <w:r w:rsidRPr="00EE3425">
              <w:t>6</w:t>
            </w:r>
          </w:p>
        </w:tc>
        <w:tc>
          <w:tcPr>
            <w:tcW w:w="1134" w:type="dxa"/>
          </w:tcPr>
          <w:p w:rsidR="002F441F" w:rsidRPr="00EE3425" w:rsidRDefault="002F441F" w:rsidP="008425F3">
            <w:pPr>
              <w:jc w:val="center"/>
            </w:pPr>
            <w:r w:rsidRPr="00EE3425">
              <w:t>7</w:t>
            </w:r>
          </w:p>
        </w:tc>
        <w:tc>
          <w:tcPr>
            <w:tcW w:w="1276" w:type="dxa"/>
          </w:tcPr>
          <w:p w:rsidR="002F441F" w:rsidRPr="00EE3425" w:rsidRDefault="002F441F" w:rsidP="008425F3">
            <w:pPr>
              <w:jc w:val="center"/>
            </w:pPr>
            <w:r w:rsidRPr="00EE3425">
              <w:t>8</w:t>
            </w:r>
          </w:p>
        </w:tc>
        <w:tc>
          <w:tcPr>
            <w:tcW w:w="1276" w:type="dxa"/>
          </w:tcPr>
          <w:p w:rsidR="002F441F" w:rsidRPr="00EE3425" w:rsidRDefault="002F441F" w:rsidP="009A4155">
            <w:pPr>
              <w:jc w:val="center"/>
            </w:pPr>
            <w:r w:rsidRPr="00EE3425">
              <w:t>9</w:t>
            </w:r>
          </w:p>
        </w:tc>
        <w:tc>
          <w:tcPr>
            <w:tcW w:w="1275" w:type="dxa"/>
          </w:tcPr>
          <w:p w:rsidR="002F441F" w:rsidRPr="00EE3425" w:rsidRDefault="002F441F" w:rsidP="009A4155">
            <w:pPr>
              <w:jc w:val="center"/>
            </w:pPr>
            <w:r w:rsidRPr="00EE3425">
              <w:t>10</w:t>
            </w:r>
          </w:p>
        </w:tc>
        <w:tc>
          <w:tcPr>
            <w:tcW w:w="1560" w:type="dxa"/>
          </w:tcPr>
          <w:p w:rsidR="002F441F" w:rsidRPr="00EE3425" w:rsidRDefault="002F441F" w:rsidP="008425F3">
            <w:pPr>
              <w:jc w:val="center"/>
            </w:pPr>
            <w:r>
              <w:t>11</w:t>
            </w:r>
          </w:p>
        </w:tc>
      </w:tr>
      <w:tr w:rsidR="002F441F" w:rsidRPr="00057D5C" w:rsidTr="009F09EE">
        <w:trPr>
          <w:trHeight w:val="145"/>
        </w:trPr>
        <w:tc>
          <w:tcPr>
            <w:tcW w:w="708" w:type="dxa"/>
          </w:tcPr>
          <w:p w:rsidR="002F441F" w:rsidRPr="00EE3425" w:rsidRDefault="002F441F" w:rsidP="00466B37">
            <w:pPr>
              <w:jc w:val="center"/>
            </w:pPr>
            <w:r w:rsidRPr="00EE3425">
              <w:lastRenderedPageBreak/>
              <w:t>1</w:t>
            </w:r>
          </w:p>
        </w:tc>
        <w:tc>
          <w:tcPr>
            <w:tcW w:w="2411" w:type="dxa"/>
          </w:tcPr>
          <w:p w:rsidR="002F441F" w:rsidRPr="00EE3425" w:rsidRDefault="002F441F" w:rsidP="00466B37">
            <w:pPr>
              <w:jc w:val="center"/>
            </w:pPr>
            <w:r w:rsidRPr="00EE3425">
              <w:t>2</w:t>
            </w:r>
          </w:p>
        </w:tc>
        <w:tc>
          <w:tcPr>
            <w:tcW w:w="851" w:type="dxa"/>
          </w:tcPr>
          <w:p w:rsidR="002F441F" w:rsidRPr="00EE3425" w:rsidRDefault="002F441F" w:rsidP="00466B37">
            <w:pPr>
              <w:jc w:val="center"/>
            </w:pPr>
            <w:r w:rsidRPr="00EE3425">
              <w:t>3</w:t>
            </w:r>
          </w:p>
        </w:tc>
        <w:tc>
          <w:tcPr>
            <w:tcW w:w="1984" w:type="dxa"/>
          </w:tcPr>
          <w:p w:rsidR="002F441F" w:rsidRPr="00EE3425" w:rsidRDefault="002F441F" w:rsidP="00466B37">
            <w:pPr>
              <w:jc w:val="center"/>
            </w:pPr>
            <w:r w:rsidRPr="00EE3425">
              <w:t>4</w:t>
            </w:r>
          </w:p>
        </w:tc>
        <w:tc>
          <w:tcPr>
            <w:tcW w:w="1134" w:type="dxa"/>
          </w:tcPr>
          <w:p w:rsidR="002F441F" w:rsidRPr="00EE3425" w:rsidRDefault="002F441F" w:rsidP="00466B37">
            <w:pPr>
              <w:jc w:val="center"/>
            </w:pPr>
            <w:r w:rsidRPr="00EE3425">
              <w:t>5</w:t>
            </w:r>
          </w:p>
        </w:tc>
        <w:tc>
          <w:tcPr>
            <w:tcW w:w="1276" w:type="dxa"/>
          </w:tcPr>
          <w:p w:rsidR="002F441F" w:rsidRPr="00EE3425" w:rsidRDefault="002F441F" w:rsidP="00466B37">
            <w:pPr>
              <w:jc w:val="center"/>
            </w:pPr>
            <w:r w:rsidRPr="00EE3425">
              <w:t>6</w:t>
            </w:r>
          </w:p>
        </w:tc>
        <w:tc>
          <w:tcPr>
            <w:tcW w:w="1134" w:type="dxa"/>
          </w:tcPr>
          <w:p w:rsidR="002F441F" w:rsidRPr="00EE3425" w:rsidRDefault="002F441F" w:rsidP="00466B37">
            <w:pPr>
              <w:jc w:val="center"/>
            </w:pPr>
            <w:r w:rsidRPr="00EE3425">
              <w:t>7</w:t>
            </w:r>
          </w:p>
        </w:tc>
        <w:tc>
          <w:tcPr>
            <w:tcW w:w="1276" w:type="dxa"/>
          </w:tcPr>
          <w:p w:rsidR="002F441F" w:rsidRPr="00EE3425" w:rsidRDefault="002F441F" w:rsidP="00466B37">
            <w:pPr>
              <w:jc w:val="center"/>
            </w:pPr>
            <w:r w:rsidRPr="00EE3425">
              <w:t>8</w:t>
            </w:r>
          </w:p>
        </w:tc>
        <w:tc>
          <w:tcPr>
            <w:tcW w:w="1276" w:type="dxa"/>
          </w:tcPr>
          <w:p w:rsidR="002F441F" w:rsidRPr="00EE3425" w:rsidRDefault="002F441F" w:rsidP="004C41B1">
            <w:pPr>
              <w:jc w:val="center"/>
            </w:pPr>
            <w:r w:rsidRPr="00EE3425">
              <w:t>9</w:t>
            </w:r>
          </w:p>
        </w:tc>
        <w:tc>
          <w:tcPr>
            <w:tcW w:w="1275" w:type="dxa"/>
          </w:tcPr>
          <w:p w:rsidR="002F441F" w:rsidRPr="00EE3425" w:rsidRDefault="002F441F" w:rsidP="004C41B1">
            <w:pPr>
              <w:jc w:val="center"/>
            </w:pPr>
            <w:r w:rsidRPr="00EE3425">
              <w:t>10</w:t>
            </w:r>
          </w:p>
        </w:tc>
        <w:tc>
          <w:tcPr>
            <w:tcW w:w="1560" w:type="dxa"/>
          </w:tcPr>
          <w:p w:rsidR="002F441F" w:rsidRPr="00EE3425" w:rsidRDefault="002F441F" w:rsidP="00466B37">
            <w:pPr>
              <w:jc w:val="center"/>
            </w:pPr>
            <w:r>
              <w:t>11</w:t>
            </w:r>
          </w:p>
        </w:tc>
      </w:tr>
      <w:tr w:rsidR="002F441F" w:rsidRPr="00057D5C" w:rsidTr="009E5AA2">
        <w:trPr>
          <w:trHeight w:val="145"/>
        </w:trPr>
        <w:tc>
          <w:tcPr>
            <w:tcW w:w="708" w:type="dxa"/>
          </w:tcPr>
          <w:p w:rsidR="002F441F" w:rsidRPr="002A2672" w:rsidRDefault="002F441F" w:rsidP="002466F9">
            <w:r w:rsidRPr="002A2672">
              <w:t>1</w:t>
            </w:r>
          </w:p>
        </w:tc>
        <w:tc>
          <w:tcPr>
            <w:tcW w:w="2411" w:type="dxa"/>
          </w:tcPr>
          <w:p w:rsidR="002F441F" w:rsidRPr="002A2672" w:rsidRDefault="002F441F" w:rsidP="008425F3">
            <w:r w:rsidRPr="002A2672">
              <w:t>Цель</w:t>
            </w:r>
          </w:p>
        </w:tc>
        <w:tc>
          <w:tcPr>
            <w:tcW w:w="11766" w:type="dxa"/>
            <w:gridSpan w:val="9"/>
          </w:tcPr>
          <w:p w:rsidR="002F441F" w:rsidRPr="002A2672" w:rsidRDefault="002F441F" w:rsidP="002F441F">
            <w:pPr>
              <w:jc w:val="both"/>
            </w:pPr>
            <w:r w:rsidRPr="002A2672">
              <w:rPr>
                <w:rStyle w:val="BodyTextChar"/>
                <w:sz w:val="24"/>
                <w:szCs w:val="24"/>
              </w:rPr>
              <w:t>увеличение количества граждан получающих медицинские услуги такие, как изготовление и ремонт зубных протезов (кроме изготовленных из драгоценных металлов) в сложных клинических случаях зубопротезирования отдельным категориям граждан, а именно жертвам политических репрессий, труженикам тыла, ветеранам труда, ветеранам военной службы, достигшим возраста, дающего право на пенсию по старости</w:t>
            </w:r>
          </w:p>
        </w:tc>
      </w:tr>
      <w:tr w:rsidR="002F441F" w:rsidRPr="00057D5C" w:rsidTr="001D3ACD">
        <w:trPr>
          <w:trHeight w:val="312"/>
        </w:trPr>
        <w:tc>
          <w:tcPr>
            <w:tcW w:w="708" w:type="dxa"/>
          </w:tcPr>
          <w:p w:rsidR="002F441F" w:rsidRPr="002A2672" w:rsidRDefault="002F441F" w:rsidP="008425F3">
            <w:r w:rsidRPr="002A2672">
              <w:t>1.1</w:t>
            </w:r>
          </w:p>
        </w:tc>
        <w:tc>
          <w:tcPr>
            <w:tcW w:w="2411" w:type="dxa"/>
          </w:tcPr>
          <w:p w:rsidR="002F441F" w:rsidRPr="002A2672" w:rsidRDefault="002F441F" w:rsidP="008425F3">
            <w:r w:rsidRPr="002A2672">
              <w:t>Задача</w:t>
            </w:r>
          </w:p>
        </w:tc>
        <w:tc>
          <w:tcPr>
            <w:tcW w:w="11766" w:type="dxa"/>
            <w:gridSpan w:val="9"/>
          </w:tcPr>
          <w:p w:rsidR="002F441F" w:rsidRPr="002A2672" w:rsidRDefault="002F441F" w:rsidP="002F441F">
            <w:pPr>
              <w:pStyle w:val="a7"/>
              <w:shd w:val="clear" w:color="auto" w:fill="auto"/>
              <w:tabs>
                <w:tab w:val="left" w:pos="1134"/>
              </w:tabs>
              <w:spacing w:line="240" w:lineRule="auto"/>
              <w:jc w:val="both"/>
              <w:rPr>
                <w:lang w:eastAsia="en-US"/>
              </w:rPr>
            </w:pPr>
            <w:r w:rsidRPr="002A2672">
              <w:rPr>
                <w:lang w:eastAsia="en-US"/>
              </w:rPr>
              <w:t xml:space="preserve">обеспечение социальной поддержки и соблюдение прав </w:t>
            </w:r>
            <w:r w:rsidRPr="002A2672">
              <w:rPr>
                <w:rStyle w:val="BodyTextChar"/>
                <w:sz w:val="24"/>
                <w:szCs w:val="24"/>
                <w:lang w:eastAsia="en-US"/>
              </w:rPr>
              <w:t>отдельных категорий граждан, а именно жертв политических репрессий, тружеников тыла, ветеранов труда, ветеранов военной службы, достигшим возраста, дающего право на пенсию по старости</w:t>
            </w:r>
          </w:p>
        </w:tc>
      </w:tr>
      <w:tr w:rsidR="009F09EE" w:rsidRPr="00057D5C" w:rsidTr="009F09EE">
        <w:trPr>
          <w:trHeight w:val="378"/>
        </w:trPr>
        <w:tc>
          <w:tcPr>
            <w:tcW w:w="708" w:type="dxa"/>
            <w:vMerge w:val="restart"/>
          </w:tcPr>
          <w:p w:rsidR="009F09EE" w:rsidRPr="002A2672" w:rsidRDefault="009F09EE" w:rsidP="008425F3">
            <w:r w:rsidRPr="002A2672">
              <w:t>1.1.1</w:t>
            </w:r>
          </w:p>
        </w:tc>
        <w:tc>
          <w:tcPr>
            <w:tcW w:w="2411" w:type="dxa"/>
            <w:vMerge w:val="restart"/>
          </w:tcPr>
          <w:p w:rsidR="009F09EE" w:rsidRPr="002A2672" w:rsidRDefault="009F09EE" w:rsidP="009F09EE">
            <w:pPr>
              <w:jc w:val="both"/>
            </w:pPr>
            <w:r w:rsidRPr="002A2672">
              <w:rPr>
                <w:rStyle w:val="BodyTextChar"/>
                <w:sz w:val="24"/>
                <w:szCs w:val="24"/>
              </w:rPr>
              <w:t xml:space="preserve">Изготовление и ремонт зубных протезов (кроме изготовленных из драгоценных металлов) в сложных клинических случаях зубопротезирования для жертв </w:t>
            </w:r>
            <w:proofErr w:type="spellStart"/>
            <w:r w:rsidRPr="002A2672">
              <w:rPr>
                <w:rStyle w:val="BodyTextChar"/>
                <w:sz w:val="24"/>
                <w:szCs w:val="24"/>
              </w:rPr>
              <w:t>политиче</w:t>
            </w:r>
            <w:r>
              <w:rPr>
                <w:rStyle w:val="BodyTextChar"/>
                <w:sz w:val="24"/>
                <w:szCs w:val="24"/>
              </w:rPr>
              <w:t>-</w:t>
            </w:r>
            <w:r w:rsidRPr="002A2672">
              <w:rPr>
                <w:rStyle w:val="BodyTextChar"/>
                <w:sz w:val="24"/>
                <w:szCs w:val="24"/>
              </w:rPr>
              <w:t>ских</w:t>
            </w:r>
            <w:proofErr w:type="spellEnd"/>
            <w:r w:rsidRPr="002A2672">
              <w:rPr>
                <w:rStyle w:val="BodyTextChar"/>
                <w:sz w:val="24"/>
                <w:szCs w:val="24"/>
              </w:rPr>
              <w:t xml:space="preserve"> репрессий, тружеников тыла, ветеранов труда, ветеранов военной службы, достигшим возраста, дающего право на пенсию по старости</w:t>
            </w:r>
          </w:p>
        </w:tc>
        <w:tc>
          <w:tcPr>
            <w:tcW w:w="851" w:type="dxa"/>
            <w:vMerge w:val="restart"/>
          </w:tcPr>
          <w:p w:rsidR="009F09EE" w:rsidRPr="002A2672" w:rsidRDefault="009F09EE" w:rsidP="008425F3"/>
        </w:tc>
        <w:tc>
          <w:tcPr>
            <w:tcW w:w="1984" w:type="dxa"/>
          </w:tcPr>
          <w:p w:rsidR="009F09EE" w:rsidRPr="00EE3425" w:rsidRDefault="009F09EE" w:rsidP="008425F3">
            <w:pPr>
              <w:rPr>
                <w:bCs/>
              </w:rPr>
            </w:pPr>
            <w:r w:rsidRPr="00EE3425">
              <w:rPr>
                <w:bCs/>
              </w:rPr>
              <w:t>всего</w:t>
            </w:r>
          </w:p>
        </w:tc>
        <w:tc>
          <w:tcPr>
            <w:tcW w:w="1134" w:type="dxa"/>
          </w:tcPr>
          <w:p w:rsidR="009F09EE" w:rsidRPr="00EE3425" w:rsidRDefault="009F09EE" w:rsidP="008425F3">
            <w:pPr>
              <w:rPr>
                <w:bCs/>
              </w:rPr>
            </w:pPr>
            <w:r>
              <w:rPr>
                <w:bCs/>
              </w:rPr>
              <w:t>8333,2</w:t>
            </w:r>
          </w:p>
        </w:tc>
        <w:tc>
          <w:tcPr>
            <w:tcW w:w="1276" w:type="dxa"/>
          </w:tcPr>
          <w:p w:rsidR="009F09EE" w:rsidRPr="00EE3425" w:rsidRDefault="009F09EE" w:rsidP="00EE3425">
            <w:pPr>
              <w:rPr>
                <w:bCs/>
              </w:rPr>
            </w:pPr>
            <w:r w:rsidRPr="00EE3425">
              <w:rPr>
                <w:bCs/>
              </w:rPr>
              <w:t>2083,3</w:t>
            </w:r>
          </w:p>
        </w:tc>
        <w:tc>
          <w:tcPr>
            <w:tcW w:w="1134" w:type="dxa"/>
          </w:tcPr>
          <w:p w:rsidR="009F09EE" w:rsidRPr="00EE3425" w:rsidRDefault="009F09EE" w:rsidP="00EE3425">
            <w:pPr>
              <w:rPr>
                <w:bCs/>
              </w:rPr>
            </w:pPr>
            <w:r w:rsidRPr="00EE3425">
              <w:rPr>
                <w:bCs/>
              </w:rPr>
              <w:t>2083,3</w:t>
            </w:r>
          </w:p>
        </w:tc>
        <w:tc>
          <w:tcPr>
            <w:tcW w:w="1276" w:type="dxa"/>
          </w:tcPr>
          <w:p w:rsidR="009F09EE" w:rsidRPr="00EE3425" w:rsidRDefault="009F09EE" w:rsidP="00EE3425">
            <w:pPr>
              <w:rPr>
                <w:bCs/>
              </w:rPr>
            </w:pPr>
            <w:r w:rsidRPr="00EE3425">
              <w:rPr>
                <w:bCs/>
              </w:rPr>
              <w:t>2083,3</w:t>
            </w:r>
          </w:p>
        </w:tc>
        <w:tc>
          <w:tcPr>
            <w:tcW w:w="1276" w:type="dxa"/>
          </w:tcPr>
          <w:p w:rsidR="009F09EE" w:rsidRDefault="009F09EE">
            <w:r w:rsidRPr="00685343">
              <w:rPr>
                <w:bCs/>
              </w:rPr>
              <w:t>2083,3</w:t>
            </w:r>
          </w:p>
        </w:tc>
        <w:tc>
          <w:tcPr>
            <w:tcW w:w="1275" w:type="dxa"/>
            <w:vMerge w:val="restart"/>
          </w:tcPr>
          <w:p w:rsidR="009F09EE" w:rsidRPr="002A2672" w:rsidRDefault="009F09EE" w:rsidP="002F441F">
            <w:proofErr w:type="spellStart"/>
            <w:r w:rsidRPr="002A2672">
              <w:t>Обес</w:t>
            </w:r>
            <w:proofErr w:type="spellEnd"/>
            <w:r>
              <w:t>-</w:t>
            </w:r>
            <w:r w:rsidRPr="002A2672">
              <w:t xml:space="preserve">печение </w:t>
            </w:r>
            <w:proofErr w:type="spellStart"/>
            <w:r w:rsidRPr="002A2672">
              <w:t>отде</w:t>
            </w:r>
            <w:r>
              <w:t>-</w:t>
            </w:r>
            <w:r w:rsidRPr="002A2672">
              <w:t>льных</w:t>
            </w:r>
            <w:proofErr w:type="spellEnd"/>
            <w:r w:rsidRPr="002A2672">
              <w:t xml:space="preserve"> </w:t>
            </w:r>
            <w:proofErr w:type="spellStart"/>
            <w:r w:rsidRPr="002A2672">
              <w:t>катего</w:t>
            </w:r>
            <w:r>
              <w:t>-</w:t>
            </w:r>
            <w:r w:rsidRPr="002A2672">
              <w:t>рий</w:t>
            </w:r>
            <w:proofErr w:type="spellEnd"/>
            <w:r w:rsidRPr="002A2672">
              <w:t xml:space="preserve"> </w:t>
            </w:r>
            <w:proofErr w:type="spellStart"/>
            <w:r w:rsidRPr="002A2672">
              <w:t>граж</w:t>
            </w:r>
            <w:proofErr w:type="spellEnd"/>
            <w:r>
              <w:t>-</w:t>
            </w:r>
            <w:r w:rsidRPr="002A2672">
              <w:t>дан зуб</w:t>
            </w:r>
            <w:r>
              <w:t>-</w:t>
            </w:r>
            <w:proofErr w:type="spellStart"/>
            <w:r w:rsidRPr="002A2672">
              <w:t>ными</w:t>
            </w:r>
            <w:proofErr w:type="spellEnd"/>
            <w:r w:rsidRPr="002A2672">
              <w:t xml:space="preserve"> </w:t>
            </w:r>
            <w:r>
              <w:t xml:space="preserve">протезами </w:t>
            </w:r>
            <w:r w:rsidRPr="002A2672">
              <w:t>до 60,%</w:t>
            </w:r>
          </w:p>
        </w:tc>
        <w:tc>
          <w:tcPr>
            <w:tcW w:w="1560" w:type="dxa"/>
            <w:vMerge w:val="restart"/>
          </w:tcPr>
          <w:p w:rsidR="009F09EE" w:rsidRPr="002A2672" w:rsidRDefault="009F09EE" w:rsidP="00EE3425">
            <w:pPr>
              <w:pStyle w:val="a7"/>
              <w:shd w:val="clear" w:color="auto" w:fill="auto"/>
              <w:tabs>
                <w:tab w:val="left" w:pos="1134"/>
              </w:tabs>
              <w:spacing w:line="240" w:lineRule="auto"/>
              <w:jc w:val="both"/>
              <w:rPr>
                <w:b/>
                <w:bCs/>
              </w:rPr>
            </w:pPr>
            <w:r w:rsidRPr="002A2672">
              <w:t xml:space="preserve">Администрация муниципального образования  Темрюкский район, </w:t>
            </w:r>
            <w:r w:rsidRPr="002A2672">
              <w:rPr>
                <w:rStyle w:val="BodyTextChar"/>
                <w:sz w:val="24"/>
                <w:szCs w:val="24"/>
                <w:lang w:eastAsia="en-US"/>
              </w:rPr>
              <w:t>МБУЗ «ЦРБ МО ТР»</w:t>
            </w:r>
          </w:p>
        </w:tc>
      </w:tr>
      <w:tr w:rsidR="009F09EE" w:rsidRPr="00057D5C" w:rsidTr="009F09EE">
        <w:trPr>
          <w:trHeight w:val="145"/>
        </w:trPr>
        <w:tc>
          <w:tcPr>
            <w:tcW w:w="708" w:type="dxa"/>
            <w:vMerge/>
          </w:tcPr>
          <w:p w:rsidR="009F09EE" w:rsidRPr="002A2672" w:rsidRDefault="009F09EE" w:rsidP="008425F3"/>
        </w:tc>
        <w:tc>
          <w:tcPr>
            <w:tcW w:w="2411" w:type="dxa"/>
            <w:vMerge/>
          </w:tcPr>
          <w:p w:rsidR="009F09EE" w:rsidRPr="002A2672" w:rsidRDefault="009F09EE" w:rsidP="008425F3"/>
        </w:tc>
        <w:tc>
          <w:tcPr>
            <w:tcW w:w="851" w:type="dxa"/>
            <w:vMerge/>
          </w:tcPr>
          <w:p w:rsidR="009F09EE" w:rsidRPr="002A2672" w:rsidRDefault="009F09EE" w:rsidP="008425F3"/>
        </w:tc>
        <w:tc>
          <w:tcPr>
            <w:tcW w:w="1984" w:type="dxa"/>
          </w:tcPr>
          <w:p w:rsidR="009F09EE" w:rsidRPr="002A2672" w:rsidRDefault="009F09EE" w:rsidP="008425F3">
            <w:r w:rsidRPr="002A2672">
              <w:t>краевой бюджет</w:t>
            </w:r>
          </w:p>
        </w:tc>
        <w:tc>
          <w:tcPr>
            <w:tcW w:w="1134" w:type="dxa"/>
          </w:tcPr>
          <w:p w:rsidR="009F09EE" w:rsidRPr="002A2672" w:rsidRDefault="009F09EE" w:rsidP="008425F3">
            <w:r>
              <w:rPr>
                <w:bCs/>
              </w:rPr>
              <w:t>8333,2</w:t>
            </w:r>
          </w:p>
        </w:tc>
        <w:tc>
          <w:tcPr>
            <w:tcW w:w="1276" w:type="dxa"/>
          </w:tcPr>
          <w:p w:rsidR="009F09EE" w:rsidRPr="002A2672" w:rsidRDefault="009F09EE" w:rsidP="00EE3425">
            <w:r w:rsidRPr="002A2672">
              <w:t>2083,3</w:t>
            </w:r>
          </w:p>
        </w:tc>
        <w:tc>
          <w:tcPr>
            <w:tcW w:w="1134" w:type="dxa"/>
          </w:tcPr>
          <w:p w:rsidR="009F09EE" w:rsidRPr="002A2672" w:rsidRDefault="009F09EE" w:rsidP="00EE3425">
            <w:r w:rsidRPr="002A2672">
              <w:t>2083,3</w:t>
            </w:r>
          </w:p>
        </w:tc>
        <w:tc>
          <w:tcPr>
            <w:tcW w:w="1276" w:type="dxa"/>
          </w:tcPr>
          <w:p w:rsidR="009F09EE" w:rsidRPr="002A2672" w:rsidRDefault="009F09EE" w:rsidP="00EE3425">
            <w:r w:rsidRPr="002A2672">
              <w:t>2083,3</w:t>
            </w:r>
          </w:p>
        </w:tc>
        <w:tc>
          <w:tcPr>
            <w:tcW w:w="1276" w:type="dxa"/>
          </w:tcPr>
          <w:p w:rsidR="009F09EE" w:rsidRDefault="009F09EE">
            <w:r w:rsidRPr="00685343">
              <w:rPr>
                <w:bCs/>
              </w:rPr>
              <w:t>2083,3</w:t>
            </w:r>
          </w:p>
        </w:tc>
        <w:tc>
          <w:tcPr>
            <w:tcW w:w="1275" w:type="dxa"/>
            <w:vMerge/>
          </w:tcPr>
          <w:p w:rsidR="009F09EE" w:rsidRPr="00057D5C" w:rsidRDefault="009F09EE" w:rsidP="008425F3">
            <w:pPr>
              <w:rPr>
                <w:sz w:val="20"/>
                <w:szCs w:val="20"/>
              </w:rPr>
            </w:pPr>
          </w:p>
        </w:tc>
        <w:tc>
          <w:tcPr>
            <w:tcW w:w="1560" w:type="dxa"/>
            <w:vMerge/>
          </w:tcPr>
          <w:p w:rsidR="009F09EE" w:rsidRPr="00057D5C" w:rsidRDefault="009F09EE" w:rsidP="008425F3">
            <w:pPr>
              <w:rPr>
                <w:sz w:val="20"/>
                <w:szCs w:val="20"/>
              </w:rPr>
            </w:pPr>
          </w:p>
        </w:tc>
      </w:tr>
      <w:tr w:rsidR="002F441F" w:rsidRPr="00057D5C" w:rsidTr="009F09EE">
        <w:trPr>
          <w:trHeight w:val="145"/>
        </w:trPr>
        <w:tc>
          <w:tcPr>
            <w:tcW w:w="708" w:type="dxa"/>
            <w:vMerge/>
          </w:tcPr>
          <w:p w:rsidR="002F441F" w:rsidRPr="002A2672" w:rsidRDefault="002F441F" w:rsidP="008425F3"/>
        </w:tc>
        <w:tc>
          <w:tcPr>
            <w:tcW w:w="2411" w:type="dxa"/>
            <w:vMerge/>
          </w:tcPr>
          <w:p w:rsidR="002F441F" w:rsidRPr="002A2672" w:rsidRDefault="002F441F" w:rsidP="008425F3"/>
        </w:tc>
        <w:tc>
          <w:tcPr>
            <w:tcW w:w="851" w:type="dxa"/>
            <w:vMerge/>
          </w:tcPr>
          <w:p w:rsidR="002F441F" w:rsidRPr="002A2672" w:rsidRDefault="002F441F" w:rsidP="008425F3"/>
        </w:tc>
        <w:tc>
          <w:tcPr>
            <w:tcW w:w="1984" w:type="dxa"/>
          </w:tcPr>
          <w:p w:rsidR="002F441F" w:rsidRPr="002A2672" w:rsidRDefault="002F441F" w:rsidP="009F09EE">
            <w:r w:rsidRPr="002A2672">
              <w:t>федеральный бюджет</w:t>
            </w:r>
          </w:p>
        </w:tc>
        <w:tc>
          <w:tcPr>
            <w:tcW w:w="1134" w:type="dxa"/>
          </w:tcPr>
          <w:p w:rsidR="002F441F" w:rsidRPr="002A2672" w:rsidRDefault="002F441F" w:rsidP="008425F3">
            <w:r w:rsidRPr="002A2672">
              <w:t>0</w:t>
            </w:r>
          </w:p>
        </w:tc>
        <w:tc>
          <w:tcPr>
            <w:tcW w:w="1276" w:type="dxa"/>
          </w:tcPr>
          <w:p w:rsidR="002F441F" w:rsidRPr="002A2672" w:rsidRDefault="002F441F" w:rsidP="008425F3">
            <w:r w:rsidRPr="002A2672">
              <w:t>0</w:t>
            </w:r>
          </w:p>
        </w:tc>
        <w:tc>
          <w:tcPr>
            <w:tcW w:w="1134" w:type="dxa"/>
          </w:tcPr>
          <w:p w:rsidR="002F441F" w:rsidRPr="002A2672" w:rsidRDefault="002F441F" w:rsidP="008425F3">
            <w:r w:rsidRPr="002A2672">
              <w:t>0</w:t>
            </w:r>
          </w:p>
        </w:tc>
        <w:tc>
          <w:tcPr>
            <w:tcW w:w="1276" w:type="dxa"/>
          </w:tcPr>
          <w:p w:rsidR="002F441F" w:rsidRPr="002A2672" w:rsidRDefault="002F441F" w:rsidP="008425F3">
            <w:r w:rsidRPr="002A2672">
              <w:t>0</w:t>
            </w:r>
          </w:p>
        </w:tc>
        <w:tc>
          <w:tcPr>
            <w:tcW w:w="1276" w:type="dxa"/>
          </w:tcPr>
          <w:p w:rsidR="002F441F" w:rsidRPr="00057D5C" w:rsidRDefault="009F09EE" w:rsidP="008425F3">
            <w:pPr>
              <w:rPr>
                <w:sz w:val="20"/>
                <w:szCs w:val="20"/>
              </w:rPr>
            </w:pPr>
            <w:r>
              <w:rPr>
                <w:sz w:val="20"/>
                <w:szCs w:val="20"/>
              </w:rPr>
              <w:t>0</w:t>
            </w:r>
          </w:p>
        </w:tc>
        <w:tc>
          <w:tcPr>
            <w:tcW w:w="1275" w:type="dxa"/>
            <w:vMerge/>
          </w:tcPr>
          <w:p w:rsidR="002F441F" w:rsidRPr="00057D5C" w:rsidRDefault="002F441F" w:rsidP="008425F3">
            <w:pPr>
              <w:rPr>
                <w:sz w:val="20"/>
                <w:szCs w:val="20"/>
              </w:rPr>
            </w:pPr>
          </w:p>
        </w:tc>
        <w:tc>
          <w:tcPr>
            <w:tcW w:w="1560" w:type="dxa"/>
            <w:vMerge/>
          </w:tcPr>
          <w:p w:rsidR="002F441F" w:rsidRPr="00057D5C" w:rsidRDefault="002F441F" w:rsidP="00F12635">
            <w:pPr>
              <w:rPr>
                <w:sz w:val="20"/>
                <w:szCs w:val="20"/>
              </w:rPr>
            </w:pPr>
          </w:p>
        </w:tc>
      </w:tr>
      <w:tr w:rsidR="002F441F" w:rsidRPr="00057D5C" w:rsidTr="009F09EE">
        <w:trPr>
          <w:trHeight w:val="145"/>
        </w:trPr>
        <w:tc>
          <w:tcPr>
            <w:tcW w:w="708" w:type="dxa"/>
            <w:vMerge/>
          </w:tcPr>
          <w:p w:rsidR="002F441F" w:rsidRPr="002A2672" w:rsidRDefault="002F441F" w:rsidP="008425F3"/>
        </w:tc>
        <w:tc>
          <w:tcPr>
            <w:tcW w:w="2411" w:type="dxa"/>
            <w:vMerge/>
          </w:tcPr>
          <w:p w:rsidR="002F441F" w:rsidRPr="002A2672" w:rsidRDefault="002F441F" w:rsidP="008425F3"/>
        </w:tc>
        <w:tc>
          <w:tcPr>
            <w:tcW w:w="851" w:type="dxa"/>
            <w:vMerge/>
          </w:tcPr>
          <w:p w:rsidR="002F441F" w:rsidRPr="002A2672" w:rsidRDefault="002F441F" w:rsidP="008425F3"/>
        </w:tc>
        <w:tc>
          <w:tcPr>
            <w:tcW w:w="1984" w:type="dxa"/>
          </w:tcPr>
          <w:p w:rsidR="002F441F" w:rsidRPr="002A2672" w:rsidRDefault="002F441F" w:rsidP="008425F3">
            <w:r w:rsidRPr="002A2672">
              <w:t>местный бюджет</w:t>
            </w:r>
          </w:p>
        </w:tc>
        <w:tc>
          <w:tcPr>
            <w:tcW w:w="1134" w:type="dxa"/>
          </w:tcPr>
          <w:p w:rsidR="002F441F" w:rsidRPr="002A2672" w:rsidRDefault="002F441F" w:rsidP="008425F3">
            <w:r w:rsidRPr="002A2672">
              <w:t>0</w:t>
            </w:r>
          </w:p>
        </w:tc>
        <w:tc>
          <w:tcPr>
            <w:tcW w:w="1276" w:type="dxa"/>
          </w:tcPr>
          <w:p w:rsidR="002F441F" w:rsidRPr="002A2672" w:rsidRDefault="002F441F" w:rsidP="008425F3">
            <w:r w:rsidRPr="002A2672">
              <w:t>0</w:t>
            </w:r>
          </w:p>
        </w:tc>
        <w:tc>
          <w:tcPr>
            <w:tcW w:w="1134" w:type="dxa"/>
          </w:tcPr>
          <w:p w:rsidR="002F441F" w:rsidRPr="002A2672" w:rsidRDefault="002F441F" w:rsidP="008425F3">
            <w:r w:rsidRPr="002A2672">
              <w:t>0</w:t>
            </w:r>
          </w:p>
        </w:tc>
        <w:tc>
          <w:tcPr>
            <w:tcW w:w="1276" w:type="dxa"/>
          </w:tcPr>
          <w:p w:rsidR="002F441F" w:rsidRPr="002A2672" w:rsidRDefault="002F441F" w:rsidP="008425F3">
            <w:r w:rsidRPr="002A2672">
              <w:t>0</w:t>
            </w:r>
          </w:p>
        </w:tc>
        <w:tc>
          <w:tcPr>
            <w:tcW w:w="1276" w:type="dxa"/>
          </w:tcPr>
          <w:p w:rsidR="002F441F" w:rsidRPr="00057D5C" w:rsidRDefault="009F09EE" w:rsidP="008425F3">
            <w:pPr>
              <w:rPr>
                <w:sz w:val="20"/>
                <w:szCs w:val="20"/>
              </w:rPr>
            </w:pPr>
            <w:r>
              <w:rPr>
                <w:sz w:val="20"/>
                <w:szCs w:val="20"/>
              </w:rPr>
              <w:t>0</w:t>
            </w:r>
          </w:p>
        </w:tc>
        <w:tc>
          <w:tcPr>
            <w:tcW w:w="1275" w:type="dxa"/>
            <w:vMerge/>
          </w:tcPr>
          <w:p w:rsidR="002F441F" w:rsidRPr="00057D5C" w:rsidRDefault="002F441F" w:rsidP="008425F3">
            <w:pPr>
              <w:rPr>
                <w:sz w:val="20"/>
                <w:szCs w:val="20"/>
              </w:rPr>
            </w:pPr>
          </w:p>
        </w:tc>
        <w:tc>
          <w:tcPr>
            <w:tcW w:w="1560" w:type="dxa"/>
            <w:vMerge/>
          </w:tcPr>
          <w:p w:rsidR="002F441F" w:rsidRPr="00057D5C" w:rsidRDefault="002F441F" w:rsidP="00F12635">
            <w:pPr>
              <w:rPr>
                <w:sz w:val="20"/>
                <w:szCs w:val="20"/>
              </w:rPr>
            </w:pPr>
          </w:p>
        </w:tc>
      </w:tr>
      <w:tr w:rsidR="002F441F" w:rsidRPr="00057D5C" w:rsidTr="009F09EE">
        <w:trPr>
          <w:trHeight w:val="145"/>
        </w:trPr>
        <w:tc>
          <w:tcPr>
            <w:tcW w:w="708" w:type="dxa"/>
            <w:vMerge/>
          </w:tcPr>
          <w:p w:rsidR="002F441F" w:rsidRPr="002A2672" w:rsidRDefault="002F441F" w:rsidP="008425F3"/>
        </w:tc>
        <w:tc>
          <w:tcPr>
            <w:tcW w:w="2411" w:type="dxa"/>
            <w:vMerge/>
          </w:tcPr>
          <w:p w:rsidR="002F441F" w:rsidRPr="002A2672" w:rsidRDefault="002F441F" w:rsidP="008425F3"/>
        </w:tc>
        <w:tc>
          <w:tcPr>
            <w:tcW w:w="851" w:type="dxa"/>
            <w:vMerge/>
          </w:tcPr>
          <w:p w:rsidR="002F441F" w:rsidRPr="002A2672" w:rsidRDefault="002F441F" w:rsidP="008425F3"/>
        </w:tc>
        <w:tc>
          <w:tcPr>
            <w:tcW w:w="1984" w:type="dxa"/>
          </w:tcPr>
          <w:p w:rsidR="002F441F" w:rsidRPr="002A2672" w:rsidRDefault="002F441F" w:rsidP="009F09EE">
            <w:r w:rsidRPr="002A2672">
              <w:t>внебюджетные источники</w:t>
            </w:r>
          </w:p>
        </w:tc>
        <w:tc>
          <w:tcPr>
            <w:tcW w:w="1134" w:type="dxa"/>
          </w:tcPr>
          <w:p w:rsidR="002F441F" w:rsidRPr="002A2672" w:rsidRDefault="002F441F" w:rsidP="008425F3">
            <w:r w:rsidRPr="002A2672">
              <w:t>0</w:t>
            </w:r>
          </w:p>
        </w:tc>
        <w:tc>
          <w:tcPr>
            <w:tcW w:w="1276" w:type="dxa"/>
          </w:tcPr>
          <w:p w:rsidR="002F441F" w:rsidRPr="002A2672" w:rsidRDefault="002F441F" w:rsidP="008425F3">
            <w:r w:rsidRPr="002A2672">
              <w:t>0</w:t>
            </w:r>
          </w:p>
        </w:tc>
        <w:tc>
          <w:tcPr>
            <w:tcW w:w="1134" w:type="dxa"/>
          </w:tcPr>
          <w:p w:rsidR="002F441F" w:rsidRPr="002A2672" w:rsidRDefault="002F441F" w:rsidP="008425F3">
            <w:r w:rsidRPr="002A2672">
              <w:t>0</w:t>
            </w:r>
          </w:p>
        </w:tc>
        <w:tc>
          <w:tcPr>
            <w:tcW w:w="1276" w:type="dxa"/>
          </w:tcPr>
          <w:p w:rsidR="002F441F" w:rsidRPr="002A2672" w:rsidRDefault="002F441F" w:rsidP="008425F3">
            <w:r w:rsidRPr="002A2672">
              <w:t>0</w:t>
            </w:r>
          </w:p>
        </w:tc>
        <w:tc>
          <w:tcPr>
            <w:tcW w:w="1276" w:type="dxa"/>
          </w:tcPr>
          <w:p w:rsidR="002F441F" w:rsidRPr="00057D5C" w:rsidRDefault="009F09EE" w:rsidP="008425F3">
            <w:pPr>
              <w:rPr>
                <w:sz w:val="20"/>
                <w:szCs w:val="20"/>
              </w:rPr>
            </w:pPr>
            <w:r>
              <w:rPr>
                <w:sz w:val="20"/>
                <w:szCs w:val="20"/>
              </w:rPr>
              <w:t>0</w:t>
            </w:r>
          </w:p>
        </w:tc>
        <w:tc>
          <w:tcPr>
            <w:tcW w:w="1275" w:type="dxa"/>
            <w:vMerge/>
          </w:tcPr>
          <w:p w:rsidR="002F441F" w:rsidRPr="00057D5C" w:rsidRDefault="002F441F" w:rsidP="008425F3">
            <w:pPr>
              <w:rPr>
                <w:sz w:val="20"/>
                <w:szCs w:val="20"/>
              </w:rPr>
            </w:pPr>
          </w:p>
        </w:tc>
        <w:tc>
          <w:tcPr>
            <w:tcW w:w="1560" w:type="dxa"/>
            <w:vMerge/>
          </w:tcPr>
          <w:p w:rsidR="002F441F" w:rsidRPr="00057D5C" w:rsidRDefault="002F441F" w:rsidP="00F12635">
            <w:pPr>
              <w:rPr>
                <w:sz w:val="20"/>
                <w:szCs w:val="20"/>
              </w:rPr>
            </w:pPr>
          </w:p>
        </w:tc>
      </w:tr>
      <w:tr w:rsidR="009F09EE" w:rsidRPr="00057D5C" w:rsidTr="009F09EE">
        <w:trPr>
          <w:trHeight w:val="296"/>
        </w:trPr>
        <w:tc>
          <w:tcPr>
            <w:tcW w:w="708" w:type="dxa"/>
            <w:vMerge w:val="restart"/>
          </w:tcPr>
          <w:p w:rsidR="009F09EE" w:rsidRPr="002A2672" w:rsidRDefault="009F09EE" w:rsidP="008425F3"/>
        </w:tc>
        <w:tc>
          <w:tcPr>
            <w:tcW w:w="2411" w:type="dxa"/>
            <w:vMerge w:val="restart"/>
          </w:tcPr>
          <w:p w:rsidR="009F09EE" w:rsidRPr="00EE3425" w:rsidRDefault="009F09EE" w:rsidP="008425F3">
            <w:pPr>
              <w:rPr>
                <w:bCs/>
              </w:rPr>
            </w:pPr>
            <w:r w:rsidRPr="00EE3425">
              <w:rPr>
                <w:bCs/>
              </w:rPr>
              <w:t>ИТОГО</w:t>
            </w:r>
          </w:p>
        </w:tc>
        <w:tc>
          <w:tcPr>
            <w:tcW w:w="851" w:type="dxa"/>
            <w:vMerge w:val="restart"/>
          </w:tcPr>
          <w:p w:rsidR="009F09EE" w:rsidRPr="00EE3425" w:rsidRDefault="009F09EE" w:rsidP="008425F3"/>
        </w:tc>
        <w:tc>
          <w:tcPr>
            <w:tcW w:w="1984" w:type="dxa"/>
          </w:tcPr>
          <w:p w:rsidR="009F09EE" w:rsidRPr="00EE3425" w:rsidRDefault="009F09EE" w:rsidP="008425F3">
            <w:pPr>
              <w:rPr>
                <w:bCs/>
              </w:rPr>
            </w:pPr>
            <w:r w:rsidRPr="00EE3425">
              <w:rPr>
                <w:bCs/>
              </w:rPr>
              <w:t>всего</w:t>
            </w:r>
          </w:p>
        </w:tc>
        <w:tc>
          <w:tcPr>
            <w:tcW w:w="1134" w:type="dxa"/>
          </w:tcPr>
          <w:p w:rsidR="009F09EE" w:rsidRDefault="009F09EE">
            <w:r w:rsidRPr="008A467B">
              <w:rPr>
                <w:bCs/>
              </w:rPr>
              <w:t>8333,2</w:t>
            </w:r>
          </w:p>
        </w:tc>
        <w:tc>
          <w:tcPr>
            <w:tcW w:w="1276" w:type="dxa"/>
          </w:tcPr>
          <w:p w:rsidR="009F09EE" w:rsidRPr="00EE3425" w:rsidRDefault="009F09EE" w:rsidP="008425F3">
            <w:pPr>
              <w:rPr>
                <w:bCs/>
              </w:rPr>
            </w:pPr>
            <w:r w:rsidRPr="00EE3425">
              <w:rPr>
                <w:bCs/>
              </w:rPr>
              <w:t>2083,3</w:t>
            </w:r>
          </w:p>
        </w:tc>
        <w:tc>
          <w:tcPr>
            <w:tcW w:w="1134" w:type="dxa"/>
          </w:tcPr>
          <w:p w:rsidR="009F09EE" w:rsidRPr="00EE3425" w:rsidRDefault="009F09EE" w:rsidP="008425F3">
            <w:pPr>
              <w:rPr>
                <w:bCs/>
              </w:rPr>
            </w:pPr>
            <w:r w:rsidRPr="00EE3425">
              <w:rPr>
                <w:bCs/>
              </w:rPr>
              <w:t>2083,3</w:t>
            </w:r>
          </w:p>
        </w:tc>
        <w:tc>
          <w:tcPr>
            <w:tcW w:w="1276" w:type="dxa"/>
          </w:tcPr>
          <w:p w:rsidR="009F09EE" w:rsidRPr="00EE3425" w:rsidRDefault="009F09EE" w:rsidP="008425F3">
            <w:pPr>
              <w:rPr>
                <w:bCs/>
              </w:rPr>
            </w:pPr>
            <w:r w:rsidRPr="00EE3425">
              <w:rPr>
                <w:bCs/>
              </w:rPr>
              <w:t>2083,3</w:t>
            </w:r>
          </w:p>
        </w:tc>
        <w:tc>
          <w:tcPr>
            <w:tcW w:w="1276" w:type="dxa"/>
          </w:tcPr>
          <w:p w:rsidR="009F09EE" w:rsidRPr="00057D5C" w:rsidRDefault="009F09EE" w:rsidP="008425F3">
            <w:pPr>
              <w:rPr>
                <w:b/>
                <w:bCs/>
                <w:sz w:val="20"/>
                <w:szCs w:val="20"/>
              </w:rPr>
            </w:pPr>
            <w:r w:rsidRPr="00EE3425">
              <w:rPr>
                <w:bCs/>
              </w:rPr>
              <w:t>2083,3</w:t>
            </w:r>
          </w:p>
        </w:tc>
        <w:tc>
          <w:tcPr>
            <w:tcW w:w="1275" w:type="dxa"/>
            <w:vMerge w:val="restart"/>
          </w:tcPr>
          <w:p w:rsidR="009F09EE" w:rsidRPr="00057D5C" w:rsidRDefault="009F09EE" w:rsidP="008425F3">
            <w:pPr>
              <w:rPr>
                <w:b/>
                <w:bCs/>
                <w:sz w:val="20"/>
                <w:szCs w:val="20"/>
              </w:rPr>
            </w:pPr>
          </w:p>
        </w:tc>
        <w:tc>
          <w:tcPr>
            <w:tcW w:w="1560" w:type="dxa"/>
            <w:vMerge w:val="restart"/>
          </w:tcPr>
          <w:p w:rsidR="009F09EE" w:rsidRPr="00B632EC" w:rsidRDefault="009F09EE" w:rsidP="008425F3">
            <w:pPr>
              <w:rPr>
                <w:bCs/>
              </w:rPr>
            </w:pPr>
            <w:r w:rsidRPr="00B632EC">
              <w:rPr>
                <w:bCs/>
              </w:rPr>
              <w:t>Администрация муниципального образования  Темрюкский район,</w:t>
            </w:r>
            <w:r w:rsidRPr="00B632EC">
              <w:rPr>
                <w:shd w:val="clear" w:color="auto" w:fill="FFFFFF"/>
                <w:lang w:eastAsia="en-US"/>
              </w:rPr>
              <w:t xml:space="preserve"> </w:t>
            </w:r>
            <w:r w:rsidRPr="00B632EC">
              <w:rPr>
                <w:bCs/>
              </w:rPr>
              <w:t>МБУЗ «ЦРБ МО ТР»</w:t>
            </w:r>
          </w:p>
        </w:tc>
      </w:tr>
      <w:tr w:rsidR="009F09EE" w:rsidRPr="00057D5C" w:rsidTr="009F09EE">
        <w:trPr>
          <w:trHeight w:val="58"/>
        </w:trPr>
        <w:tc>
          <w:tcPr>
            <w:tcW w:w="708" w:type="dxa"/>
            <w:vMerge/>
          </w:tcPr>
          <w:p w:rsidR="009F09EE" w:rsidRPr="002A2672" w:rsidRDefault="009F09EE" w:rsidP="008425F3"/>
        </w:tc>
        <w:tc>
          <w:tcPr>
            <w:tcW w:w="2411" w:type="dxa"/>
            <w:vMerge/>
          </w:tcPr>
          <w:p w:rsidR="009F09EE" w:rsidRPr="002A2672" w:rsidRDefault="009F09EE" w:rsidP="008425F3"/>
        </w:tc>
        <w:tc>
          <w:tcPr>
            <w:tcW w:w="851" w:type="dxa"/>
            <w:vMerge/>
          </w:tcPr>
          <w:p w:rsidR="009F09EE" w:rsidRPr="002A2672" w:rsidRDefault="009F09EE" w:rsidP="008425F3"/>
        </w:tc>
        <w:tc>
          <w:tcPr>
            <w:tcW w:w="1984" w:type="dxa"/>
          </w:tcPr>
          <w:p w:rsidR="009F09EE" w:rsidRPr="002A2672" w:rsidRDefault="009F09EE" w:rsidP="008425F3">
            <w:r w:rsidRPr="002A2672">
              <w:t>краевой бюджет</w:t>
            </w:r>
          </w:p>
        </w:tc>
        <w:tc>
          <w:tcPr>
            <w:tcW w:w="1134" w:type="dxa"/>
          </w:tcPr>
          <w:p w:rsidR="009F09EE" w:rsidRDefault="009F09EE">
            <w:r w:rsidRPr="008A467B">
              <w:rPr>
                <w:bCs/>
              </w:rPr>
              <w:t>8333,2</w:t>
            </w:r>
          </w:p>
        </w:tc>
        <w:tc>
          <w:tcPr>
            <w:tcW w:w="1276" w:type="dxa"/>
          </w:tcPr>
          <w:p w:rsidR="009F09EE" w:rsidRPr="002A2672" w:rsidRDefault="009F09EE">
            <w:r w:rsidRPr="002A2672">
              <w:t>2083,3</w:t>
            </w:r>
          </w:p>
        </w:tc>
        <w:tc>
          <w:tcPr>
            <w:tcW w:w="1134" w:type="dxa"/>
          </w:tcPr>
          <w:p w:rsidR="009F09EE" w:rsidRPr="002A2672" w:rsidRDefault="009F09EE">
            <w:r w:rsidRPr="002A2672">
              <w:t>2083,3</w:t>
            </w:r>
          </w:p>
        </w:tc>
        <w:tc>
          <w:tcPr>
            <w:tcW w:w="1276" w:type="dxa"/>
          </w:tcPr>
          <w:p w:rsidR="009F09EE" w:rsidRPr="002A2672" w:rsidRDefault="009F09EE">
            <w:r w:rsidRPr="002A2672">
              <w:t>2083,3</w:t>
            </w:r>
          </w:p>
        </w:tc>
        <w:tc>
          <w:tcPr>
            <w:tcW w:w="1276" w:type="dxa"/>
          </w:tcPr>
          <w:p w:rsidR="009F09EE" w:rsidRPr="00057D5C" w:rsidRDefault="009F09EE" w:rsidP="008425F3">
            <w:pPr>
              <w:rPr>
                <w:sz w:val="20"/>
                <w:szCs w:val="20"/>
              </w:rPr>
            </w:pPr>
            <w:r w:rsidRPr="00EE3425">
              <w:rPr>
                <w:bCs/>
              </w:rPr>
              <w:t>2083,3</w:t>
            </w:r>
          </w:p>
        </w:tc>
        <w:tc>
          <w:tcPr>
            <w:tcW w:w="1275" w:type="dxa"/>
            <w:vMerge/>
          </w:tcPr>
          <w:p w:rsidR="009F09EE" w:rsidRPr="00057D5C" w:rsidRDefault="009F09EE" w:rsidP="008425F3">
            <w:pPr>
              <w:rPr>
                <w:sz w:val="20"/>
                <w:szCs w:val="20"/>
              </w:rPr>
            </w:pPr>
          </w:p>
        </w:tc>
        <w:tc>
          <w:tcPr>
            <w:tcW w:w="1560" w:type="dxa"/>
            <w:vMerge/>
          </w:tcPr>
          <w:p w:rsidR="009F09EE" w:rsidRPr="00057D5C" w:rsidRDefault="009F09EE" w:rsidP="008425F3">
            <w:pPr>
              <w:rPr>
                <w:sz w:val="20"/>
                <w:szCs w:val="20"/>
              </w:rPr>
            </w:pPr>
          </w:p>
        </w:tc>
      </w:tr>
      <w:tr w:rsidR="009F09EE" w:rsidRPr="00057D5C" w:rsidTr="009F09EE">
        <w:trPr>
          <w:trHeight w:val="218"/>
        </w:trPr>
        <w:tc>
          <w:tcPr>
            <w:tcW w:w="708" w:type="dxa"/>
            <w:vMerge/>
          </w:tcPr>
          <w:p w:rsidR="009F09EE" w:rsidRPr="002A2672" w:rsidRDefault="009F09EE" w:rsidP="008425F3"/>
        </w:tc>
        <w:tc>
          <w:tcPr>
            <w:tcW w:w="2411" w:type="dxa"/>
            <w:vMerge/>
          </w:tcPr>
          <w:p w:rsidR="009F09EE" w:rsidRPr="002A2672" w:rsidRDefault="009F09EE" w:rsidP="008425F3"/>
        </w:tc>
        <w:tc>
          <w:tcPr>
            <w:tcW w:w="851" w:type="dxa"/>
            <w:vMerge/>
          </w:tcPr>
          <w:p w:rsidR="009F09EE" w:rsidRPr="002A2672" w:rsidRDefault="009F09EE" w:rsidP="008425F3"/>
        </w:tc>
        <w:tc>
          <w:tcPr>
            <w:tcW w:w="1984" w:type="dxa"/>
          </w:tcPr>
          <w:p w:rsidR="009F09EE" w:rsidRPr="002A2672" w:rsidRDefault="009F09EE" w:rsidP="009F09EE">
            <w:r w:rsidRPr="002A2672">
              <w:t>федеральный бюджет</w:t>
            </w:r>
          </w:p>
        </w:tc>
        <w:tc>
          <w:tcPr>
            <w:tcW w:w="1134" w:type="dxa"/>
          </w:tcPr>
          <w:p w:rsidR="009F09EE" w:rsidRPr="002A2672" w:rsidRDefault="009F09EE" w:rsidP="008425F3">
            <w:r w:rsidRPr="002A2672">
              <w:t>0</w:t>
            </w:r>
          </w:p>
        </w:tc>
        <w:tc>
          <w:tcPr>
            <w:tcW w:w="1276" w:type="dxa"/>
          </w:tcPr>
          <w:p w:rsidR="009F09EE" w:rsidRPr="002A2672" w:rsidRDefault="009F09EE" w:rsidP="008425F3">
            <w:r w:rsidRPr="002A2672">
              <w:t>0</w:t>
            </w:r>
          </w:p>
        </w:tc>
        <w:tc>
          <w:tcPr>
            <w:tcW w:w="1134" w:type="dxa"/>
          </w:tcPr>
          <w:p w:rsidR="009F09EE" w:rsidRPr="002A2672" w:rsidRDefault="009F09EE" w:rsidP="008425F3">
            <w:r w:rsidRPr="002A2672">
              <w:t>0</w:t>
            </w:r>
          </w:p>
        </w:tc>
        <w:tc>
          <w:tcPr>
            <w:tcW w:w="1276" w:type="dxa"/>
          </w:tcPr>
          <w:p w:rsidR="009F09EE" w:rsidRPr="002A2672" w:rsidRDefault="009F09EE" w:rsidP="008425F3">
            <w:r w:rsidRPr="002A2672">
              <w:t>0</w:t>
            </w:r>
          </w:p>
        </w:tc>
        <w:tc>
          <w:tcPr>
            <w:tcW w:w="1276" w:type="dxa"/>
          </w:tcPr>
          <w:p w:rsidR="009F09EE" w:rsidRPr="00057D5C" w:rsidRDefault="009F09EE" w:rsidP="008425F3">
            <w:pPr>
              <w:rPr>
                <w:sz w:val="20"/>
                <w:szCs w:val="20"/>
              </w:rPr>
            </w:pPr>
            <w:r>
              <w:rPr>
                <w:sz w:val="20"/>
                <w:szCs w:val="20"/>
              </w:rPr>
              <w:t>0</w:t>
            </w:r>
          </w:p>
        </w:tc>
        <w:tc>
          <w:tcPr>
            <w:tcW w:w="1275" w:type="dxa"/>
            <w:vMerge/>
          </w:tcPr>
          <w:p w:rsidR="009F09EE" w:rsidRPr="00057D5C" w:rsidRDefault="009F09EE" w:rsidP="008425F3">
            <w:pPr>
              <w:rPr>
                <w:sz w:val="20"/>
                <w:szCs w:val="20"/>
              </w:rPr>
            </w:pPr>
          </w:p>
        </w:tc>
        <w:tc>
          <w:tcPr>
            <w:tcW w:w="1560" w:type="dxa"/>
            <w:vMerge/>
          </w:tcPr>
          <w:p w:rsidR="009F09EE" w:rsidRPr="00057D5C" w:rsidRDefault="009F09EE" w:rsidP="008425F3">
            <w:pPr>
              <w:rPr>
                <w:sz w:val="20"/>
                <w:szCs w:val="20"/>
              </w:rPr>
            </w:pPr>
          </w:p>
        </w:tc>
      </w:tr>
      <w:tr w:rsidR="009F09EE" w:rsidRPr="00057D5C" w:rsidTr="009F09EE">
        <w:trPr>
          <w:trHeight w:val="218"/>
        </w:trPr>
        <w:tc>
          <w:tcPr>
            <w:tcW w:w="708" w:type="dxa"/>
            <w:vMerge/>
          </w:tcPr>
          <w:p w:rsidR="009F09EE" w:rsidRPr="002A2672" w:rsidRDefault="009F09EE" w:rsidP="008425F3"/>
        </w:tc>
        <w:tc>
          <w:tcPr>
            <w:tcW w:w="2411" w:type="dxa"/>
            <w:vMerge/>
          </w:tcPr>
          <w:p w:rsidR="009F09EE" w:rsidRPr="002A2672" w:rsidRDefault="009F09EE" w:rsidP="008425F3"/>
        </w:tc>
        <w:tc>
          <w:tcPr>
            <w:tcW w:w="851" w:type="dxa"/>
            <w:vMerge/>
          </w:tcPr>
          <w:p w:rsidR="009F09EE" w:rsidRPr="002A2672" w:rsidRDefault="009F09EE" w:rsidP="008425F3"/>
        </w:tc>
        <w:tc>
          <w:tcPr>
            <w:tcW w:w="1984" w:type="dxa"/>
          </w:tcPr>
          <w:p w:rsidR="009F09EE" w:rsidRPr="002A2672" w:rsidRDefault="009F09EE" w:rsidP="008425F3">
            <w:r w:rsidRPr="002A2672">
              <w:t>местный бюджет</w:t>
            </w:r>
          </w:p>
        </w:tc>
        <w:tc>
          <w:tcPr>
            <w:tcW w:w="1134" w:type="dxa"/>
          </w:tcPr>
          <w:p w:rsidR="009F09EE" w:rsidRPr="002A2672" w:rsidRDefault="009F09EE" w:rsidP="008425F3">
            <w:r w:rsidRPr="002A2672">
              <w:t>0</w:t>
            </w:r>
          </w:p>
        </w:tc>
        <w:tc>
          <w:tcPr>
            <w:tcW w:w="1276" w:type="dxa"/>
          </w:tcPr>
          <w:p w:rsidR="009F09EE" w:rsidRPr="002A2672" w:rsidRDefault="009F09EE" w:rsidP="008425F3">
            <w:r w:rsidRPr="002A2672">
              <w:t>0</w:t>
            </w:r>
          </w:p>
        </w:tc>
        <w:tc>
          <w:tcPr>
            <w:tcW w:w="1134" w:type="dxa"/>
          </w:tcPr>
          <w:p w:rsidR="009F09EE" w:rsidRPr="002A2672" w:rsidRDefault="009F09EE" w:rsidP="008425F3">
            <w:r w:rsidRPr="002A2672">
              <w:t>0</w:t>
            </w:r>
          </w:p>
        </w:tc>
        <w:tc>
          <w:tcPr>
            <w:tcW w:w="1276" w:type="dxa"/>
          </w:tcPr>
          <w:p w:rsidR="009F09EE" w:rsidRPr="002A2672" w:rsidRDefault="009F09EE" w:rsidP="008425F3">
            <w:r w:rsidRPr="002A2672">
              <w:t>0</w:t>
            </w:r>
          </w:p>
        </w:tc>
        <w:tc>
          <w:tcPr>
            <w:tcW w:w="1276" w:type="dxa"/>
          </w:tcPr>
          <w:p w:rsidR="009F09EE" w:rsidRPr="00057D5C" w:rsidRDefault="009F09EE" w:rsidP="008425F3">
            <w:pPr>
              <w:rPr>
                <w:sz w:val="20"/>
                <w:szCs w:val="20"/>
              </w:rPr>
            </w:pPr>
            <w:r>
              <w:rPr>
                <w:sz w:val="20"/>
                <w:szCs w:val="20"/>
              </w:rPr>
              <w:t>0</w:t>
            </w:r>
          </w:p>
        </w:tc>
        <w:tc>
          <w:tcPr>
            <w:tcW w:w="1275" w:type="dxa"/>
            <w:vMerge/>
          </w:tcPr>
          <w:p w:rsidR="009F09EE" w:rsidRPr="00057D5C" w:rsidRDefault="009F09EE" w:rsidP="008425F3">
            <w:pPr>
              <w:rPr>
                <w:sz w:val="20"/>
                <w:szCs w:val="20"/>
              </w:rPr>
            </w:pPr>
          </w:p>
        </w:tc>
        <w:tc>
          <w:tcPr>
            <w:tcW w:w="1560" w:type="dxa"/>
            <w:vMerge/>
          </w:tcPr>
          <w:p w:rsidR="009F09EE" w:rsidRPr="00057D5C" w:rsidRDefault="009F09EE" w:rsidP="008425F3">
            <w:pPr>
              <w:rPr>
                <w:sz w:val="20"/>
                <w:szCs w:val="20"/>
              </w:rPr>
            </w:pPr>
          </w:p>
        </w:tc>
      </w:tr>
      <w:tr w:rsidR="009F09EE" w:rsidRPr="00057D5C" w:rsidTr="009F09EE">
        <w:trPr>
          <w:trHeight w:val="473"/>
        </w:trPr>
        <w:tc>
          <w:tcPr>
            <w:tcW w:w="708" w:type="dxa"/>
            <w:vMerge/>
          </w:tcPr>
          <w:p w:rsidR="009F09EE" w:rsidRPr="002A2672" w:rsidRDefault="009F09EE" w:rsidP="008425F3"/>
        </w:tc>
        <w:tc>
          <w:tcPr>
            <w:tcW w:w="2411" w:type="dxa"/>
            <w:vMerge/>
          </w:tcPr>
          <w:p w:rsidR="009F09EE" w:rsidRPr="002A2672" w:rsidRDefault="009F09EE" w:rsidP="008425F3"/>
        </w:tc>
        <w:tc>
          <w:tcPr>
            <w:tcW w:w="851" w:type="dxa"/>
            <w:vMerge/>
          </w:tcPr>
          <w:p w:rsidR="009F09EE" w:rsidRPr="002A2672" w:rsidRDefault="009F09EE" w:rsidP="008425F3"/>
        </w:tc>
        <w:tc>
          <w:tcPr>
            <w:tcW w:w="1984" w:type="dxa"/>
          </w:tcPr>
          <w:p w:rsidR="009F09EE" w:rsidRPr="002A2672" w:rsidRDefault="009F09EE" w:rsidP="009F09EE">
            <w:r>
              <w:t>в</w:t>
            </w:r>
            <w:r w:rsidRPr="002A2672">
              <w:t>небюджетные источники</w:t>
            </w:r>
          </w:p>
        </w:tc>
        <w:tc>
          <w:tcPr>
            <w:tcW w:w="1134" w:type="dxa"/>
          </w:tcPr>
          <w:p w:rsidR="009F09EE" w:rsidRPr="002A2672" w:rsidRDefault="009F09EE" w:rsidP="008425F3">
            <w:r w:rsidRPr="002A2672">
              <w:t>0</w:t>
            </w:r>
          </w:p>
        </w:tc>
        <w:tc>
          <w:tcPr>
            <w:tcW w:w="1276" w:type="dxa"/>
          </w:tcPr>
          <w:p w:rsidR="009F09EE" w:rsidRPr="002A2672" w:rsidRDefault="009F09EE" w:rsidP="008425F3">
            <w:r w:rsidRPr="002A2672">
              <w:t>0</w:t>
            </w:r>
          </w:p>
        </w:tc>
        <w:tc>
          <w:tcPr>
            <w:tcW w:w="1134" w:type="dxa"/>
          </w:tcPr>
          <w:p w:rsidR="009F09EE" w:rsidRPr="002A2672" w:rsidRDefault="009F09EE" w:rsidP="008425F3">
            <w:r w:rsidRPr="002A2672">
              <w:t>0</w:t>
            </w:r>
          </w:p>
        </w:tc>
        <w:tc>
          <w:tcPr>
            <w:tcW w:w="1276" w:type="dxa"/>
          </w:tcPr>
          <w:p w:rsidR="009F09EE" w:rsidRPr="002A2672" w:rsidRDefault="009F09EE" w:rsidP="008425F3">
            <w:r w:rsidRPr="002A2672">
              <w:t>0</w:t>
            </w:r>
          </w:p>
        </w:tc>
        <w:tc>
          <w:tcPr>
            <w:tcW w:w="1276" w:type="dxa"/>
          </w:tcPr>
          <w:p w:rsidR="009F09EE" w:rsidRPr="00057D5C" w:rsidRDefault="009F09EE" w:rsidP="008425F3">
            <w:pPr>
              <w:rPr>
                <w:sz w:val="20"/>
                <w:szCs w:val="20"/>
              </w:rPr>
            </w:pPr>
            <w:r>
              <w:rPr>
                <w:sz w:val="20"/>
                <w:szCs w:val="20"/>
              </w:rPr>
              <w:t>0</w:t>
            </w:r>
          </w:p>
        </w:tc>
        <w:tc>
          <w:tcPr>
            <w:tcW w:w="1275" w:type="dxa"/>
            <w:vMerge/>
          </w:tcPr>
          <w:p w:rsidR="009F09EE" w:rsidRPr="00057D5C" w:rsidRDefault="009F09EE" w:rsidP="008425F3">
            <w:pPr>
              <w:rPr>
                <w:sz w:val="20"/>
                <w:szCs w:val="20"/>
              </w:rPr>
            </w:pPr>
          </w:p>
        </w:tc>
        <w:tc>
          <w:tcPr>
            <w:tcW w:w="1560" w:type="dxa"/>
            <w:vMerge/>
          </w:tcPr>
          <w:p w:rsidR="009F09EE" w:rsidRPr="00057D5C" w:rsidRDefault="009F09EE" w:rsidP="008425F3">
            <w:pPr>
              <w:rPr>
                <w:sz w:val="20"/>
                <w:szCs w:val="20"/>
              </w:rPr>
            </w:pPr>
          </w:p>
        </w:tc>
      </w:tr>
    </w:tbl>
    <w:p w:rsidR="009F09EE" w:rsidRDefault="009F09EE" w:rsidP="00FD3293">
      <w:pPr>
        <w:ind w:firstLine="708"/>
        <w:jc w:val="center"/>
        <w:rPr>
          <w:b/>
          <w:bCs/>
          <w:sz w:val="28"/>
          <w:szCs w:val="28"/>
        </w:rPr>
        <w:sectPr w:rsidR="009F09EE" w:rsidSect="00C543FA">
          <w:pgSz w:w="16838" w:h="11906" w:orient="landscape"/>
          <w:pgMar w:top="1701" w:right="1134" w:bottom="567" w:left="1134" w:header="709" w:footer="709" w:gutter="0"/>
          <w:cols w:space="708"/>
          <w:docGrid w:linePitch="360"/>
        </w:sectPr>
      </w:pPr>
    </w:p>
    <w:p w:rsidR="00B860B9" w:rsidRPr="00057D5C" w:rsidRDefault="00B860B9" w:rsidP="00FD3293">
      <w:pPr>
        <w:ind w:firstLine="709"/>
        <w:jc w:val="center"/>
        <w:rPr>
          <w:b/>
          <w:bCs/>
          <w:sz w:val="28"/>
          <w:szCs w:val="28"/>
        </w:rPr>
      </w:pPr>
      <w:r w:rsidRPr="00057D5C">
        <w:rPr>
          <w:b/>
          <w:bCs/>
          <w:sz w:val="28"/>
          <w:szCs w:val="28"/>
        </w:rPr>
        <w:lastRenderedPageBreak/>
        <w:t>Обоснование ресурсного обеспечения подпрограммы</w:t>
      </w:r>
    </w:p>
    <w:p w:rsidR="00B860B9" w:rsidRDefault="00B860B9" w:rsidP="00FD3293">
      <w:pPr>
        <w:ind w:firstLine="709"/>
        <w:jc w:val="both"/>
        <w:rPr>
          <w:b/>
          <w:bCs/>
          <w:sz w:val="28"/>
          <w:szCs w:val="28"/>
        </w:rPr>
      </w:pPr>
    </w:p>
    <w:p w:rsidR="009F09EE" w:rsidRDefault="009F09EE" w:rsidP="00FD3293">
      <w:pPr>
        <w:ind w:firstLine="709"/>
        <w:jc w:val="both"/>
        <w:rPr>
          <w:b/>
          <w:bCs/>
          <w:sz w:val="28"/>
          <w:szCs w:val="28"/>
        </w:rPr>
      </w:pPr>
    </w:p>
    <w:p w:rsidR="00B860B9" w:rsidRPr="009632DA" w:rsidRDefault="00B860B9" w:rsidP="003C29D1">
      <w:pPr>
        <w:pStyle w:val="a7"/>
        <w:shd w:val="clear" w:color="auto" w:fill="auto"/>
        <w:spacing w:line="240" w:lineRule="auto"/>
        <w:ind w:firstLine="709"/>
        <w:jc w:val="both"/>
        <w:rPr>
          <w:sz w:val="28"/>
          <w:szCs w:val="28"/>
        </w:rPr>
      </w:pPr>
      <w:r w:rsidRPr="00057D5C">
        <w:rPr>
          <w:rStyle w:val="BodyTextChar"/>
          <w:sz w:val="28"/>
          <w:szCs w:val="28"/>
        </w:rPr>
        <w:t xml:space="preserve">Финансирование мероприятий подпрограммы осуществляется путем </w:t>
      </w:r>
      <w:r w:rsidRPr="00057D5C">
        <w:rPr>
          <w:sz w:val="28"/>
          <w:szCs w:val="28"/>
        </w:rPr>
        <w:t xml:space="preserve">привлечения средств из краевого бюджета на основании Закона </w:t>
      </w:r>
      <w:r w:rsidRPr="009632DA">
        <w:rPr>
          <w:sz w:val="28"/>
          <w:szCs w:val="28"/>
        </w:rPr>
        <w:t xml:space="preserve">Краснодарского края - </w:t>
      </w:r>
      <w:r w:rsidR="009F09EE" w:rsidRPr="009632DA">
        <w:rPr>
          <w:bCs/>
          <w:sz w:val="28"/>
          <w:szCs w:val="28"/>
        </w:rPr>
        <w:t xml:space="preserve">8333,2 </w:t>
      </w:r>
      <w:r w:rsidRPr="009632DA">
        <w:rPr>
          <w:sz w:val="28"/>
          <w:szCs w:val="28"/>
        </w:rPr>
        <w:t>тыс. рублей, в том числе по годам реализации:</w:t>
      </w:r>
    </w:p>
    <w:p w:rsidR="00B860B9" w:rsidRPr="009632DA" w:rsidRDefault="00B860B9" w:rsidP="003C29D1">
      <w:pPr>
        <w:pStyle w:val="a7"/>
        <w:shd w:val="clear" w:color="auto" w:fill="auto"/>
        <w:spacing w:line="240" w:lineRule="auto"/>
        <w:ind w:firstLine="709"/>
        <w:jc w:val="both"/>
        <w:rPr>
          <w:sz w:val="28"/>
          <w:szCs w:val="28"/>
        </w:rPr>
      </w:pPr>
      <w:r w:rsidRPr="009632DA">
        <w:rPr>
          <w:rStyle w:val="BodyTextChar"/>
          <w:sz w:val="28"/>
          <w:szCs w:val="28"/>
        </w:rPr>
        <w:t xml:space="preserve">2015 год – </w:t>
      </w:r>
      <w:r w:rsidRPr="009632DA">
        <w:rPr>
          <w:sz w:val="28"/>
          <w:szCs w:val="28"/>
          <w:shd w:val="clear" w:color="auto" w:fill="FFFFFF"/>
        </w:rPr>
        <w:t xml:space="preserve">2083,3 </w:t>
      </w:r>
      <w:proofErr w:type="spellStart"/>
      <w:r w:rsidRPr="009632DA">
        <w:rPr>
          <w:sz w:val="28"/>
          <w:szCs w:val="28"/>
          <w:shd w:val="clear" w:color="auto" w:fill="FFFFFF"/>
        </w:rPr>
        <w:t>тыс.</w:t>
      </w:r>
      <w:r w:rsidRPr="009632DA">
        <w:rPr>
          <w:rStyle w:val="BodyTextChar"/>
          <w:sz w:val="28"/>
          <w:szCs w:val="28"/>
        </w:rPr>
        <w:t>рублей</w:t>
      </w:r>
      <w:proofErr w:type="spellEnd"/>
      <w:r w:rsidRPr="009632DA">
        <w:rPr>
          <w:rStyle w:val="BodyTextChar"/>
          <w:sz w:val="28"/>
          <w:szCs w:val="28"/>
        </w:rPr>
        <w:t>;</w:t>
      </w:r>
    </w:p>
    <w:p w:rsidR="00B860B9" w:rsidRPr="009632DA" w:rsidRDefault="00B860B9" w:rsidP="003C29D1">
      <w:pPr>
        <w:pStyle w:val="a7"/>
        <w:shd w:val="clear" w:color="auto" w:fill="auto"/>
        <w:spacing w:line="240" w:lineRule="auto"/>
        <w:ind w:firstLine="709"/>
        <w:jc w:val="both"/>
        <w:rPr>
          <w:sz w:val="28"/>
          <w:szCs w:val="28"/>
        </w:rPr>
      </w:pPr>
      <w:r w:rsidRPr="009632DA">
        <w:rPr>
          <w:rStyle w:val="BodyTextChar"/>
          <w:sz w:val="28"/>
          <w:szCs w:val="28"/>
        </w:rPr>
        <w:t xml:space="preserve">2016 год – </w:t>
      </w:r>
      <w:r w:rsidRPr="009632DA">
        <w:rPr>
          <w:sz w:val="28"/>
          <w:szCs w:val="28"/>
          <w:shd w:val="clear" w:color="auto" w:fill="FFFFFF"/>
        </w:rPr>
        <w:t xml:space="preserve">2083,3 </w:t>
      </w:r>
      <w:proofErr w:type="spellStart"/>
      <w:r w:rsidRPr="009632DA">
        <w:rPr>
          <w:sz w:val="28"/>
          <w:szCs w:val="28"/>
          <w:shd w:val="clear" w:color="auto" w:fill="FFFFFF"/>
        </w:rPr>
        <w:t>тыс.</w:t>
      </w:r>
      <w:r w:rsidRPr="009632DA">
        <w:rPr>
          <w:rStyle w:val="BodyTextChar"/>
          <w:sz w:val="28"/>
          <w:szCs w:val="28"/>
        </w:rPr>
        <w:t>рублей</w:t>
      </w:r>
      <w:proofErr w:type="spellEnd"/>
      <w:r w:rsidRPr="009632DA">
        <w:rPr>
          <w:rStyle w:val="BodyTextChar"/>
          <w:sz w:val="28"/>
          <w:szCs w:val="28"/>
        </w:rPr>
        <w:t>;</w:t>
      </w:r>
    </w:p>
    <w:p w:rsidR="00B860B9" w:rsidRPr="009632DA" w:rsidRDefault="00B860B9" w:rsidP="003C29D1">
      <w:pPr>
        <w:pStyle w:val="a7"/>
        <w:shd w:val="clear" w:color="auto" w:fill="auto"/>
        <w:spacing w:line="240" w:lineRule="auto"/>
        <w:ind w:firstLine="709"/>
        <w:jc w:val="both"/>
        <w:rPr>
          <w:rStyle w:val="BodyTextChar"/>
          <w:sz w:val="28"/>
          <w:szCs w:val="28"/>
        </w:rPr>
      </w:pPr>
      <w:r w:rsidRPr="009632DA">
        <w:rPr>
          <w:rStyle w:val="BodyTextChar"/>
          <w:sz w:val="28"/>
          <w:szCs w:val="28"/>
        </w:rPr>
        <w:t xml:space="preserve">2017 год – </w:t>
      </w:r>
      <w:r w:rsidRPr="009632DA">
        <w:rPr>
          <w:sz w:val="28"/>
          <w:szCs w:val="28"/>
          <w:shd w:val="clear" w:color="auto" w:fill="FFFFFF"/>
        </w:rPr>
        <w:t xml:space="preserve">2083,3 тыс. </w:t>
      </w:r>
      <w:r w:rsidR="009F09EE" w:rsidRPr="009632DA">
        <w:rPr>
          <w:rStyle w:val="BodyTextChar"/>
          <w:sz w:val="28"/>
          <w:szCs w:val="28"/>
        </w:rPr>
        <w:t>рублей;</w:t>
      </w:r>
    </w:p>
    <w:p w:rsidR="009F09EE" w:rsidRPr="009632DA" w:rsidRDefault="009F09EE" w:rsidP="009F09EE">
      <w:pPr>
        <w:pStyle w:val="a7"/>
        <w:shd w:val="clear" w:color="auto" w:fill="auto"/>
        <w:spacing w:line="240" w:lineRule="auto"/>
        <w:ind w:firstLine="709"/>
        <w:jc w:val="both"/>
        <w:rPr>
          <w:rStyle w:val="BodyTextChar"/>
          <w:sz w:val="28"/>
          <w:szCs w:val="28"/>
        </w:rPr>
      </w:pPr>
      <w:r w:rsidRPr="009632DA">
        <w:rPr>
          <w:rStyle w:val="BodyTextChar"/>
          <w:sz w:val="28"/>
          <w:szCs w:val="28"/>
        </w:rPr>
        <w:t xml:space="preserve">2018 год – </w:t>
      </w:r>
      <w:r w:rsidRPr="009632DA">
        <w:rPr>
          <w:sz w:val="28"/>
          <w:szCs w:val="28"/>
          <w:shd w:val="clear" w:color="auto" w:fill="FFFFFF"/>
        </w:rPr>
        <w:t xml:space="preserve">2083,3 тыс. </w:t>
      </w:r>
      <w:r w:rsidRPr="009632DA">
        <w:rPr>
          <w:rStyle w:val="BodyTextChar"/>
          <w:sz w:val="28"/>
          <w:szCs w:val="28"/>
        </w:rPr>
        <w:t>рублей.</w:t>
      </w:r>
    </w:p>
    <w:p w:rsidR="00B860B9" w:rsidRPr="00F53123" w:rsidRDefault="00B860B9" w:rsidP="00D17353">
      <w:pPr>
        <w:pStyle w:val="a7"/>
        <w:shd w:val="clear" w:color="auto" w:fill="auto"/>
        <w:spacing w:line="240" w:lineRule="auto"/>
        <w:ind w:firstLine="709"/>
        <w:jc w:val="both"/>
        <w:rPr>
          <w:rStyle w:val="BodyTextChar"/>
          <w:sz w:val="28"/>
          <w:szCs w:val="28"/>
        </w:rPr>
      </w:pPr>
      <w:r w:rsidRPr="009632DA">
        <w:rPr>
          <w:rStyle w:val="BodyTextChar"/>
          <w:sz w:val="28"/>
          <w:szCs w:val="28"/>
        </w:rPr>
        <w:t>Объем финансового обеспечения подпрограммы муниципальной</w:t>
      </w:r>
      <w:r w:rsidRPr="00057D5C">
        <w:rPr>
          <w:rStyle w:val="BodyTextChar"/>
          <w:sz w:val="28"/>
          <w:szCs w:val="28"/>
        </w:rPr>
        <w:t xml:space="preserve"> программы подлежит ежегодной корректировке с учетом утвержденных расходов </w:t>
      </w:r>
      <w:r w:rsidRPr="00F53123">
        <w:rPr>
          <w:rStyle w:val="BodyTextChar"/>
          <w:sz w:val="28"/>
          <w:szCs w:val="28"/>
        </w:rPr>
        <w:t>местного бюджета, субвенции из краевого бюджета и иных источников.</w:t>
      </w:r>
    </w:p>
    <w:p w:rsidR="002A2672" w:rsidRPr="00F53123" w:rsidRDefault="002A2672" w:rsidP="00D17353">
      <w:pPr>
        <w:pStyle w:val="a7"/>
        <w:shd w:val="clear" w:color="auto" w:fill="auto"/>
        <w:spacing w:line="240" w:lineRule="auto"/>
        <w:ind w:firstLine="709"/>
        <w:jc w:val="both"/>
        <w:rPr>
          <w:rStyle w:val="BodyTextChar"/>
          <w:sz w:val="28"/>
          <w:szCs w:val="28"/>
        </w:rPr>
      </w:pPr>
    </w:p>
    <w:p w:rsidR="00907D80" w:rsidRPr="00F53123" w:rsidRDefault="00907D80" w:rsidP="00D17353">
      <w:pPr>
        <w:pStyle w:val="a7"/>
        <w:shd w:val="clear" w:color="auto" w:fill="auto"/>
        <w:spacing w:line="240" w:lineRule="auto"/>
        <w:ind w:firstLine="709"/>
        <w:jc w:val="both"/>
        <w:rPr>
          <w:rStyle w:val="BodyTextChar"/>
          <w:sz w:val="28"/>
          <w:szCs w:val="28"/>
        </w:rPr>
      </w:pPr>
    </w:p>
    <w:p w:rsidR="00B860B9" w:rsidRPr="00F53123" w:rsidRDefault="00B860B9" w:rsidP="00FD3293">
      <w:pPr>
        <w:ind w:firstLine="709"/>
        <w:jc w:val="center"/>
        <w:rPr>
          <w:b/>
          <w:bCs/>
          <w:sz w:val="28"/>
          <w:szCs w:val="28"/>
        </w:rPr>
      </w:pPr>
      <w:r w:rsidRPr="00F53123">
        <w:rPr>
          <w:b/>
          <w:bCs/>
          <w:sz w:val="28"/>
          <w:szCs w:val="28"/>
        </w:rPr>
        <w:t>Механизм реализации подпрограммы</w:t>
      </w:r>
    </w:p>
    <w:p w:rsidR="00B860B9" w:rsidRPr="00F53123" w:rsidRDefault="00B860B9" w:rsidP="00FD3293">
      <w:pPr>
        <w:ind w:firstLine="709"/>
        <w:jc w:val="both"/>
        <w:rPr>
          <w:b/>
          <w:bCs/>
          <w:sz w:val="28"/>
          <w:szCs w:val="28"/>
        </w:rPr>
      </w:pPr>
    </w:p>
    <w:p w:rsidR="00907D80" w:rsidRPr="00F53123" w:rsidRDefault="00907D80" w:rsidP="00FD3293">
      <w:pPr>
        <w:ind w:firstLine="709"/>
        <w:jc w:val="both"/>
        <w:rPr>
          <w:b/>
          <w:bCs/>
          <w:sz w:val="28"/>
          <w:szCs w:val="28"/>
        </w:rPr>
      </w:pPr>
    </w:p>
    <w:p w:rsidR="00B860B9" w:rsidRPr="00F53123" w:rsidRDefault="00B860B9" w:rsidP="00FD3293">
      <w:pPr>
        <w:pStyle w:val="ConsPlusNormal"/>
        <w:widowControl/>
        <w:suppressAutoHyphens/>
        <w:ind w:firstLine="708"/>
        <w:jc w:val="both"/>
        <w:rPr>
          <w:rFonts w:ascii="Times New Roman" w:hAnsi="Times New Roman" w:cs="Times New Roman"/>
          <w:sz w:val="28"/>
          <w:szCs w:val="28"/>
        </w:rPr>
      </w:pPr>
      <w:r w:rsidRPr="00F53123">
        <w:rPr>
          <w:rFonts w:ascii="Times New Roman" w:hAnsi="Times New Roman" w:cs="Times New Roman"/>
          <w:sz w:val="28"/>
          <w:szCs w:val="28"/>
        </w:rPr>
        <w:t xml:space="preserve">Реализация мероприятий </w:t>
      </w:r>
      <w:r w:rsidR="00EB6BC3" w:rsidRPr="00F53123">
        <w:rPr>
          <w:rFonts w:ascii="Times New Roman" w:hAnsi="Times New Roman" w:cs="Times New Roman"/>
          <w:sz w:val="28"/>
          <w:szCs w:val="28"/>
        </w:rPr>
        <w:t>п</w:t>
      </w:r>
      <w:r w:rsidRPr="00F53123">
        <w:rPr>
          <w:rFonts w:ascii="Times New Roman" w:hAnsi="Times New Roman" w:cs="Times New Roman"/>
          <w:sz w:val="28"/>
          <w:szCs w:val="28"/>
        </w:rPr>
        <w:t>одпрограммы осуществляется муниципальным бюджетным учреждением здравоохранения «Центральная районная больница муниципального образования Темрюкский район».</w:t>
      </w:r>
    </w:p>
    <w:p w:rsidR="00B860B9" w:rsidRPr="00F53123" w:rsidRDefault="00B860B9" w:rsidP="00340626">
      <w:pPr>
        <w:widowControl w:val="0"/>
        <w:autoSpaceDE w:val="0"/>
        <w:autoSpaceDN w:val="0"/>
        <w:adjustRightInd w:val="0"/>
        <w:ind w:firstLine="708"/>
        <w:jc w:val="both"/>
        <w:rPr>
          <w:sz w:val="28"/>
          <w:szCs w:val="28"/>
        </w:rPr>
      </w:pPr>
      <w:r w:rsidRPr="00F53123">
        <w:rPr>
          <w:sz w:val="28"/>
          <w:szCs w:val="28"/>
        </w:rPr>
        <w:t xml:space="preserve">Координатором </w:t>
      </w:r>
      <w:r w:rsidR="00EB6BC3" w:rsidRPr="00F53123">
        <w:rPr>
          <w:sz w:val="28"/>
          <w:szCs w:val="28"/>
        </w:rPr>
        <w:t>п</w:t>
      </w:r>
      <w:r w:rsidRPr="00F53123">
        <w:rPr>
          <w:sz w:val="28"/>
          <w:szCs w:val="28"/>
        </w:rPr>
        <w:t xml:space="preserve">одпрограммы является </w:t>
      </w:r>
      <w:r w:rsidR="00340626" w:rsidRPr="00F53123">
        <w:rPr>
          <w:sz w:val="28"/>
          <w:szCs w:val="28"/>
        </w:rPr>
        <w:t>муниципальное бюджетное учреждение здравоохранения «Центральная районная больница муниципального образования Темрюкский район», которое</w:t>
      </w:r>
      <w:r w:rsidRPr="00F53123">
        <w:rPr>
          <w:sz w:val="28"/>
          <w:szCs w:val="28"/>
        </w:rPr>
        <w:t xml:space="preserve"> осуществляет текущее управление </w:t>
      </w:r>
      <w:r w:rsidR="00280C09" w:rsidRPr="00F53123">
        <w:rPr>
          <w:sz w:val="28"/>
          <w:szCs w:val="28"/>
        </w:rPr>
        <w:t>п</w:t>
      </w:r>
      <w:r w:rsidRPr="00F53123">
        <w:rPr>
          <w:sz w:val="28"/>
          <w:szCs w:val="28"/>
        </w:rPr>
        <w:t>одпрограммой.</w:t>
      </w:r>
    </w:p>
    <w:p w:rsidR="00B860B9" w:rsidRPr="00F53123" w:rsidRDefault="00B860B9" w:rsidP="00FD3293">
      <w:pPr>
        <w:pStyle w:val="ConsPlusNormal"/>
        <w:widowControl/>
        <w:suppressAutoHyphens/>
        <w:ind w:firstLine="708"/>
        <w:jc w:val="both"/>
        <w:rPr>
          <w:rFonts w:ascii="Times New Roman" w:hAnsi="Times New Roman" w:cs="Times New Roman"/>
          <w:sz w:val="28"/>
          <w:szCs w:val="28"/>
        </w:rPr>
      </w:pPr>
      <w:r w:rsidRPr="00F53123">
        <w:rPr>
          <w:rFonts w:ascii="Times New Roman" w:hAnsi="Times New Roman" w:cs="Times New Roman"/>
          <w:sz w:val="28"/>
          <w:szCs w:val="28"/>
        </w:rPr>
        <w:t xml:space="preserve">Координатор </w:t>
      </w:r>
      <w:r w:rsidR="00280C09" w:rsidRPr="00F53123">
        <w:rPr>
          <w:rFonts w:ascii="Times New Roman" w:hAnsi="Times New Roman" w:cs="Times New Roman"/>
          <w:sz w:val="28"/>
          <w:szCs w:val="28"/>
        </w:rPr>
        <w:t>п</w:t>
      </w:r>
      <w:r w:rsidRPr="00F53123">
        <w:rPr>
          <w:rFonts w:ascii="Times New Roman" w:hAnsi="Times New Roman" w:cs="Times New Roman"/>
          <w:sz w:val="28"/>
          <w:szCs w:val="28"/>
        </w:rPr>
        <w:t xml:space="preserve">одпрограммы в процессе реализации </w:t>
      </w:r>
      <w:r w:rsidR="00EB6BC3" w:rsidRPr="00F53123">
        <w:rPr>
          <w:rFonts w:ascii="Times New Roman" w:hAnsi="Times New Roman" w:cs="Times New Roman"/>
          <w:sz w:val="28"/>
          <w:szCs w:val="28"/>
        </w:rPr>
        <w:t>п</w:t>
      </w:r>
      <w:r w:rsidRPr="00F53123">
        <w:rPr>
          <w:rFonts w:ascii="Times New Roman" w:hAnsi="Times New Roman" w:cs="Times New Roman"/>
          <w:sz w:val="28"/>
          <w:szCs w:val="28"/>
        </w:rPr>
        <w:t>одпрограммы:</w:t>
      </w:r>
    </w:p>
    <w:p w:rsidR="00B860B9" w:rsidRPr="00F53123" w:rsidRDefault="00B860B9" w:rsidP="00FD3293">
      <w:pPr>
        <w:pStyle w:val="ConsPlusNormal"/>
        <w:widowControl/>
        <w:suppressAutoHyphens/>
        <w:ind w:firstLine="708"/>
        <w:jc w:val="both"/>
        <w:rPr>
          <w:rFonts w:ascii="Times New Roman" w:hAnsi="Times New Roman" w:cs="Times New Roman"/>
          <w:sz w:val="28"/>
          <w:szCs w:val="28"/>
        </w:rPr>
      </w:pPr>
      <w:r w:rsidRPr="00F53123">
        <w:rPr>
          <w:rFonts w:ascii="Times New Roman" w:hAnsi="Times New Roman" w:cs="Times New Roman"/>
          <w:sz w:val="28"/>
          <w:szCs w:val="28"/>
        </w:rPr>
        <w:t>осуществляет координацию исполнителя подпрограммы в части освоения средств, выделенных на её реализацию;</w:t>
      </w:r>
    </w:p>
    <w:p w:rsidR="00B860B9" w:rsidRPr="00F53123" w:rsidRDefault="00B860B9" w:rsidP="00FD3293">
      <w:pPr>
        <w:pStyle w:val="ConsPlusNormal"/>
        <w:widowControl/>
        <w:suppressAutoHyphens/>
        <w:ind w:firstLine="708"/>
        <w:jc w:val="both"/>
        <w:rPr>
          <w:rFonts w:ascii="Times New Roman" w:hAnsi="Times New Roman" w:cs="Times New Roman"/>
          <w:sz w:val="28"/>
          <w:szCs w:val="28"/>
        </w:rPr>
      </w:pPr>
      <w:r w:rsidRPr="00F53123">
        <w:rPr>
          <w:rFonts w:ascii="Times New Roman" w:hAnsi="Times New Roman" w:cs="Times New Roman"/>
          <w:sz w:val="28"/>
          <w:szCs w:val="28"/>
        </w:rPr>
        <w:t>осуществляет подготовку предложений по корректировке подпрограммы;</w:t>
      </w:r>
    </w:p>
    <w:p w:rsidR="00B860B9" w:rsidRPr="00F53123" w:rsidRDefault="00B860B9" w:rsidP="00FD3293">
      <w:pPr>
        <w:pStyle w:val="ConsPlusNormal"/>
        <w:widowControl/>
        <w:suppressAutoHyphens/>
        <w:ind w:firstLine="708"/>
        <w:jc w:val="both"/>
        <w:rPr>
          <w:rFonts w:ascii="Times New Roman" w:hAnsi="Times New Roman" w:cs="Times New Roman"/>
          <w:sz w:val="28"/>
          <w:szCs w:val="28"/>
        </w:rPr>
      </w:pPr>
      <w:r w:rsidRPr="00F53123">
        <w:rPr>
          <w:rFonts w:ascii="Times New Roman" w:hAnsi="Times New Roman" w:cs="Times New Roman"/>
          <w:sz w:val="28"/>
          <w:szCs w:val="28"/>
        </w:rPr>
        <w:t>разрабатывает, в пределах своих полномочий, правовые акты, необходимые для выполнения подпрограммы;</w:t>
      </w:r>
    </w:p>
    <w:p w:rsidR="00B860B9" w:rsidRPr="00F53123" w:rsidRDefault="00B860B9" w:rsidP="00FD3293">
      <w:pPr>
        <w:pStyle w:val="ConsPlusNormal"/>
        <w:widowControl/>
        <w:suppressAutoHyphens/>
        <w:ind w:firstLine="708"/>
        <w:jc w:val="both"/>
        <w:rPr>
          <w:rFonts w:ascii="Times New Roman" w:hAnsi="Times New Roman" w:cs="Times New Roman"/>
          <w:sz w:val="28"/>
          <w:szCs w:val="28"/>
        </w:rPr>
      </w:pPr>
      <w:r w:rsidRPr="00F53123">
        <w:rPr>
          <w:rFonts w:ascii="Times New Roman" w:hAnsi="Times New Roman" w:cs="Times New Roman"/>
          <w:sz w:val="28"/>
          <w:szCs w:val="28"/>
        </w:rPr>
        <w:t xml:space="preserve">осуществляет ведение ежеквартальной отчетности по реализации мероприятий </w:t>
      </w:r>
      <w:r w:rsidR="00280C09" w:rsidRPr="00F53123">
        <w:rPr>
          <w:rFonts w:ascii="Times New Roman" w:hAnsi="Times New Roman" w:cs="Times New Roman"/>
          <w:sz w:val="28"/>
          <w:szCs w:val="28"/>
        </w:rPr>
        <w:t>п</w:t>
      </w:r>
      <w:r w:rsidRPr="00F53123">
        <w:rPr>
          <w:rFonts w:ascii="Times New Roman" w:hAnsi="Times New Roman" w:cs="Times New Roman"/>
          <w:sz w:val="28"/>
          <w:szCs w:val="28"/>
        </w:rPr>
        <w:t>одпрограммы;</w:t>
      </w:r>
    </w:p>
    <w:p w:rsidR="00B860B9" w:rsidRPr="00F53123" w:rsidRDefault="00B860B9" w:rsidP="00FD3293">
      <w:pPr>
        <w:pStyle w:val="ConsPlusNormal"/>
        <w:widowControl/>
        <w:suppressAutoHyphens/>
        <w:ind w:firstLine="708"/>
        <w:jc w:val="both"/>
        <w:rPr>
          <w:rFonts w:ascii="Times New Roman" w:hAnsi="Times New Roman" w:cs="Times New Roman"/>
          <w:sz w:val="28"/>
          <w:szCs w:val="28"/>
        </w:rPr>
      </w:pPr>
      <w:r w:rsidRPr="00F53123">
        <w:rPr>
          <w:rFonts w:ascii="Times New Roman" w:hAnsi="Times New Roman" w:cs="Times New Roman"/>
          <w:sz w:val="28"/>
          <w:szCs w:val="28"/>
        </w:rPr>
        <w:t xml:space="preserve">организует размещение в СМИ текста утвержденной </w:t>
      </w:r>
      <w:r w:rsidR="00EB6BC3" w:rsidRPr="00F53123">
        <w:rPr>
          <w:rFonts w:ascii="Times New Roman" w:hAnsi="Times New Roman" w:cs="Times New Roman"/>
          <w:sz w:val="28"/>
          <w:szCs w:val="28"/>
        </w:rPr>
        <w:t>п</w:t>
      </w:r>
      <w:r w:rsidRPr="00F53123">
        <w:rPr>
          <w:rFonts w:ascii="Times New Roman" w:hAnsi="Times New Roman" w:cs="Times New Roman"/>
          <w:sz w:val="28"/>
          <w:szCs w:val="28"/>
        </w:rPr>
        <w:t xml:space="preserve">одпрограммы, а также информации о ходе и результатах реализации </w:t>
      </w:r>
      <w:r w:rsidR="00EB6BC3" w:rsidRPr="00F53123">
        <w:rPr>
          <w:rFonts w:ascii="Times New Roman" w:hAnsi="Times New Roman" w:cs="Times New Roman"/>
          <w:sz w:val="28"/>
          <w:szCs w:val="28"/>
        </w:rPr>
        <w:t>п</w:t>
      </w:r>
      <w:r w:rsidRPr="00F53123">
        <w:rPr>
          <w:rFonts w:ascii="Times New Roman" w:hAnsi="Times New Roman" w:cs="Times New Roman"/>
          <w:sz w:val="28"/>
          <w:szCs w:val="28"/>
        </w:rPr>
        <w:t>одпрограммы.</w:t>
      </w:r>
    </w:p>
    <w:p w:rsidR="00B860B9" w:rsidRPr="00F53123" w:rsidRDefault="00B860B9" w:rsidP="00FD3293">
      <w:pPr>
        <w:pStyle w:val="ConsPlusNormal"/>
        <w:widowControl/>
        <w:suppressAutoHyphens/>
        <w:ind w:firstLine="851"/>
        <w:jc w:val="both"/>
        <w:rPr>
          <w:rFonts w:ascii="Times New Roman" w:hAnsi="Times New Roman" w:cs="Times New Roman"/>
          <w:sz w:val="28"/>
          <w:szCs w:val="28"/>
        </w:rPr>
      </w:pPr>
      <w:r w:rsidRPr="00F53123">
        <w:rPr>
          <w:rFonts w:ascii="Times New Roman" w:hAnsi="Times New Roman" w:cs="Times New Roman"/>
          <w:sz w:val="28"/>
          <w:szCs w:val="28"/>
        </w:rPr>
        <w:t xml:space="preserve">Исполнители подпрограммных мероприятий обеспечивают их своевременное выполнение, отвечают за эффективное и целевое использование выделяемых на реализацию </w:t>
      </w:r>
      <w:r w:rsidR="00EB6BC3" w:rsidRPr="00F53123">
        <w:rPr>
          <w:rFonts w:ascii="Times New Roman" w:hAnsi="Times New Roman" w:cs="Times New Roman"/>
          <w:sz w:val="28"/>
          <w:szCs w:val="28"/>
        </w:rPr>
        <w:t>п</w:t>
      </w:r>
      <w:r w:rsidRPr="00F53123">
        <w:rPr>
          <w:rFonts w:ascii="Times New Roman" w:hAnsi="Times New Roman" w:cs="Times New Roman"/>
          <w:sz w:val="28"/>
          <w:szCs w:val="28"/>
        </w:rPr>
        <w:t>одпрограммы финансовых средств.</w:t>
      </w:r>
    </w:p>
    <w:p w:rsidR="00B860B9" w:rsidRPr="00F53123" w:rsidRDefault="00B860B9" w:rsidP="00FD3293">
      <w:pPr>
        <w:pStyle w:val="ConsPlusNormal"/>
        <w:widowControl/>
        <w:suppressAutoHyphens/>
        <w:ind w:firstLine="851"/>
        <w:jc w:val="both"/>
        <w:rPr>
          <w:rFonts w:ascii="Times New Roman" w:hAnsi="Times New Roman" w:cs="Times New Roman"/>
          <w:sz w:val="28"/>
          <w:szCs w:val="28"/>
        </w:rPr>
      </w:pPr>
      <w:r w:rsidRPr="00F53123">
        <w:rPr>
          <w:rFonts w:ascii="Times New Roman" w:hAnsi="Times New Roman" w:cs="Times New Roman"/>
          <w:sz w:val="28"/>
          <w:szCs w:val="28"/>
        </w:rPr>
        <w:t xml:space="preserve">Исполнители </w:t>
      </w:r>
      <w:r w:rsidR="00EB6BC3" w:rsidRPr="00F53123">
        <w:rPr>
          <w:rFonts w:ascii="Times New Roman" w:hAnsi="Times New Roman" w:cs="Times New Roman"/>
          <w:sz w:val="28"/>
          <w:szCs w:val="28"/>
        </w:rPr>
        <w:t>п</w:t>
      </w:r>
      <w:r w:rsidRPr="00F53123">
        <w:rPr>
          <w:rFonts w:ascii="Times New Roman" w:hAnsi="Times New Roman" w:cs="Times New Roman"/>
          <w:sz w:val="28"/>
          <w:szCs w:val="28"/>
        </w:rPr>
        <w:t xml:space="preserve">одпрограммы в срок до 20 января года, следующего за отчетным, представляют координатору </w:t>
      </w:r>
      <w:r w:rsidR="00EB6BC3" w:rsidRPr="00F53123">
        <w:rPr>
          <w:rFonts w:ascii="Times New Roman" w:hAnsi="Times New Roman" w:cs="Times New Roman"/>
          <w:sz w:val="28"/>
          <w:szCs w:val="28"/>
        </w:rPr>
        <w:t>п</w:t>
      </w:r>
      <w:r w:rsidRPr="00F53123">
        <w:rPr>
          <w:rFonts w:ascii="Times New Roman" w:hAnsi="Times New Roman" w:cs="Times New Roman"/>
          <w:sz w:val="28"/>
          <w:szCs w:val="28"/>
        </w:rPr>
        <w:t>одпрограммы отчет о выполнении программных мероприятий и объемах их финансирования.</w:t>
      </w:r>
    </w:p>
    <w:p w:rsidR="00B860B9" w:rsidRPr="00F53123" w:rsidRDefault="00B860B9" w:rsidP="00FD3293">
      <w:pPr>
        <w:pStyle w:val="ConsPlusNormal"/>
        <w:widowControl/>
        <w:suppressAutoHyphens/>
        <w:ind w:firstLine="851"/>
        <w:jc w:val="both"/>
        <w:rPr>
          <w:rFonts w:ascii="Times New Roman" w:hAnsi="Times New Roman" w:cs="Times New Roman"/>
          <w:sz w:val="28"/>
          <w:szCs w:val="28"/>
        </w:rPr>
      </w:pPr>
      <w:r w:rsidRPr="00F53123">
        <w:rPr>
          <w:rFonts w:ascii="Times New Roman" w:hAnsi="Times New Roman" w:cs="Times New Roman"/>
          <w:sz w:val="28"/>
          <w:szCs w:val="28"/>
        </w:rPr>
        <w:t xml:space="preserve">Координатор </w:t>
      </w:r>
      <w:r w:rsidR="00EB6BC3" w:rsidRPr="00F53123">
        <w:rPr>
          <w:rFonts w:ascii="Times New Roman" w:hAnsi="Times New Roman" w:cs="Times New Roman"/>
          <w:sz w:val="28"/>
          <w:szCs w:val="28"/>
        </w:rPr>
        <w:t>п</w:t>
      </w:r>
      <w:r w:rsidRPr="00F53123">
        <w:rPr>
          <w:rFonts w:ascii="Times New Roman" w:hAnsi="Times New Roman" w:cs="Times New Roman"/>
          <w:sz w:val="28"/>
          <w:szCs w:val="28"/>
        </w:rPr>
        <w:t xml:space="preserve">одпрограммы ежеквартально до 10 числа месяца, следующего за отчетным, ежегодного в срок до 1 февраля подготавливает </w:t>
      </w:r>
      <w:r w:rsidRPr="00F53123">
        <w:rPr>
          <w:rFonts w:ascii="Times New Roman" w:hAnsi="Times New Roman" w:cs="Times New Roman"/>
          <w:sz w:val="28"/>
          <w:szCs w:val="28"/>
        </w:rPr>
        <w:lastRenderedPageBreak/>
        <w:t xml:space="preserve">информацию о ходе реализации мероприятий </w:t>
      </w:r>
      <w:r w:rsidR="00EB6BC3" w:rsidRPr="00F53123">
        <w:rPr>
          <w:rFonts w:ascii="Times New Roman" w:hAnsi="Times New Roman" w:cs="Times New Roman"/>
          <w:sz w:val="28"/>
          <w:szCs w:val="28"/>
        </w:rPr>
        <w:t>п</w:t>
      </w:r>
      <w:r w:rsidRPr="00F53123">
        <w:rPr>
          <w:rFonts w:ascii="Times New Roman" w:hAnsi="Times New Roman" w:cs="Times New Roman"/>
          <w:sz w:val="28"/>
          <w:szCs w:val="28"/>
        </w:rPr>
        <w:t>одпрограммы за предыдущий год (отчетный период) и представляет отчёт об эффективности использования бюджетных средств в управление экономики администрации муниципального образования Темрюкский район</w:t>
      </w:r>
      <w:r w:rsidR="00B1003A" w:rsidRPr="00F53123">
        <w:rPr>
          <w:sz w:val="28"/>
          <w:szCs w:val="28"/>
        </w:rPr>
        <w:t>.».</w:t>
      </w:r>
    </w:p>
    <w:p w:rsidR="00B860B9" w:rsidRPr="00F53123" w:rsidRDefault="00B860B9" w:rsidP="00FD3293">
      <w:pPr>
        <w:pStyle w:val="ConsPlusNormal"/>
        <w:widowControl/>
        <w:suppressAutoHyphens/>
        <w:ind w:firstLine="851"/>
        <w:jc w:val="both"/>
        <w:rPr>
          <w:rFonts w:ascii="Times New Roman" w:hAnsi="Times New Roman" w:cs="Times New Roman"/>
          <w:sz w:val="28"/>
          <w:szCs w:val="28"/>
        </w:rPr>
      </w:pPr>
    </w:p>
    <w:p w:rsidR="00EB6BC3" w:rsidRPr="00F53123" w:rsidRDefault="00EB6BC3" w:rsidP="00FD3293">
      <w:pPr>
        <w:pStyle w:val="ConsPlusNormal"/>
        <w:widowControl/>
        <w:suppressAutoHyphens/>
        <w:ind w:firstLine="851"/>
        <w:jc w:val="both"/>
        <w:rPr>
          <w:rFonts w:ascii="Times New Roman" w:hAnsi="Times New Roman" w:cs="Times New Roman"/>
          <w:sz w:val="28"/>
          <w:szCs w:val="28"/>
        </w:rPr>
      </w:pPr>
    </w:p>
    <w:p w:rsidR="00041906" w:rsidRDefault="00041906" w:rsidP="00041906">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Заместитель главы</w:t>
      </w:r>
    </w:p>
    <w:p w:rsidR="00041906" w:rsidRDefault="00041906" w:rsidP="00041906">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муниципального образования</w:t>
      </w:r>
    </w:p>
    <w:p w:rsidR="00041906" w:rsidRDefault="00041906" w:rsidP="00041906">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Темрюкский район</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О.В. </w:t>
      </w:r>
      <w:proofErr w:type="spellStart"/>
      <w:r>
        <w:rPr>
          <w:rFonts w:ascii="Times New Roman" w:hAnsi="Times New Roman" w:cs="Times New Roman"/>
          <w:sz w:val="28"/>
          <w:szCs w:val="28"/>
        </w:rPr>
        <w:t>Дяденко</w:t>
      </w:r>
      <w:proofErr w:type="spellEnd"/>
    </w:p>
    <w:p w:rsidR="00EB6BC3" w:rsidRPr="00057D5C" w:rsidRDefault="00EB6BC3" w:rsidP="00041906">
      <w:pPr>
        <w:jc w:val="both"/>
        <w:rPr>
          <w:sz w:val="28"/>
          <w:szCs w:val="28"/>
        </w:rPr>
      </w:pPr>
    </w:p>
    <w:sectPr w:rsidR="00EB6BC3" w:rsidRPr="00057D5C" w:rsidSect="00C543FA">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41B2" w:rsidRDefault="00E941B2" w:rsidP="00E37E39">
      <w:r>
        <w:separator/>
      </w:r>
    </w:p>
  </w:endnote>
  <w:endnote w:type="continuationSeparator" w:id="0">
    <w:p w:rsidR="00E941B2" w:rsidRDefault="00E941B2" w:rsidP="00E37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41B2" w:rsidRDefault="00E941B2" w:rsidP="00E37E39">
      <w:r>
        <w:separator/>
      </w:r>
    </w:p>
  </w:footnote>
  <w:footnote w:type="continuationSeparator" w:id="0">
    <w:p w:rsidR="00E941B2" w:rsidRDefault="00E941B2" w:rsidP="00E37E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3A08" w:rsidRDefault="00A517F5">
    <w:pPr>
      <w:pStyle w:val="ab"/>
      <w:jc w:val="center"/>
    </w:pPr>
    <w:sdt>
      <w:sdtPr>
        <w:id w:val="-1770304895"/>
        <w:docPartObj>
          <w:docPartGallery w:val="Page Numbers (Margins)"/>
          <w:docPartUnique/>
        </w:docPartObj>
      </w:sdtPr>
      <w:sdtContent>
        <w:r>
          <w:rPr>
            <w:noProof/>
          </w:rPr>
          <mc:AlternateContent>
            <mc:Choice Requires="wps">
              <w:drawing>
                <wp:anchor distT="0" distB="0" distL="114300" distR="114300" simplePos="0" relativeHeight="251659264" behindDoc="0" locked="0" layoutInCell="0" allowOverlap="1" wp14:editId="3DAF6EF6">
                  <wp:simplePos x="0" y="0"/>
                  <wp:positionH relativeFrom="rightMargin">
                    <wp:align>right</wp:align>
                  </wp:positionH>
                  <wp:positionV relativeFrom="margin">
                    <wp:align>center</wp:align>
                  </wp:positionV>
                  <wp:extent cx="727710" cy="329565"/>
                  <wp:effectExtent l="0" t="0" r="0" b="0"/>
                  <wp:wrapNone/>
                  <wp:docPr id="545"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rsidR="00A517F5" w:rsidRDefault="00A517F5" w:rsidP="00347558">
                              <w:r>
                                <w:fldChar w:fldCharType="begin"/>
                              </w:r>
                              <w:r>
                                <w:instrText>PAGE   \* MERGEFORMAT</w:instrText>
                              </w:r>
                              <w:r>
                                <w:fldChar w:fldCharType="separate"/>
                              </w:r>
                              <w:r w:rsidR="00347558">
                                <w:rPr>
                                  <w:noProof/>
                                </w:rPr>
                                <w:t>8</w:t>
                              </w:r>
                              <w:r>
                                <w:fldChar w:fldCharType="end"/>
                              </w:r>
                            </w:p>
                          </w:txbxContent>
                        </wps:txbx>
                        <wps:bodyPr rot="0" vert="vert" wrap="square" lIns="91440" tIns="45720" rIns="91440" bIns="45720" anchor="ctr" anchorCtr="0" upright="1">
                          <a:noAutofit/>
                        </wps:bodyPr>
                      </wps:wsp>
                    </a:graphicData>
                  </a:graphic>
                  <wp14:sizeRelH relativeFrom="rightMargin">
                    <wp14:pctWidth>80000</wp14:pctWidth>
                  </wp14:sizeRelH>
                  <wp14:sizeRelV relativeFrom="page">
                    <wp14:pctHeight>0</wp14:pctHeight>
                  </wp14:sizeRelV>
                </wp:anchor>
              </w:drawing>
            </mc:Choice>
            <mc:Fallback>
              <w:pict>
                <v:rect id="Прямоугольник 4" o:spid="_x0000_s1026" style="position:absolute;left:0;text-align:left;margin-left:6.1pt;margin-top:0;width:57.3pt;height:25.95pt;z-index:251659264;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IPCnAIAAAIFAAAOAAAAZHJzL2Uyb0RvYy54bWysVM2O0zAQviPxDpbv3fyQtE206Wq3pQhp&#10;gZUWHsB1nMYisYPtNl0hJCSuSDwCD8EF8bPPkL4RY6ctXeCAEDk4Hns8/ma+b3x6tqkrtGZKcyky&#10;HJz4GDFBZc7FMsMvns8HY4y0ISInlRQswzdM47PJ/XunbZOyUJayyplCEETotG0yXBrTpJ6naclq&#10;ok9kwwRsFlLVxICpll6uSAvR68oLfX/otVLljZKUaQ2rs34TT1z8omDUPCsKzQyqMgzYjBuVGxd2&#10;9CanJF0q0pSc7mCQf0BREy7g0kOoGTEErRT/LVTNqZJaFuaEytqTRcEpczlANoH/SzbXJWmYywWK&#10;o5tDmfT/C0ufrq8U4nmG4yjGSJAaSOo+bt9uP3Tfutvtu+5Td9t93b7vvnefuy8oshVrG53Cwevm&#10;StmcdXMp6UuNhJyWRCzZuVKyLRnJAWdg/b07B6yh4ShatE9kDteRlZGueJtC1TYglAVtHEc3B47Y&#10;xiAKi6NwNAqASQpbD8IkHsbuBpLuDzdKm0dM1shOMqxAAi44WV9qY8GQdO/iwMuK53NeVc5Qy8W0&#10;UmhNQC5z9+2i62M3wAKx7AGLytH8OgnCyL8Ik8F8OB4NonkUD5KRPx74QXKRDP0oiWbzNxZIEKUl&#10;z3MmLrlge8kF0d9RuhN/LxYnOtRmOInD2OV4B6U+TsZ335+SqbmBDqx4neHxwYmklr+HInf9YQiv&#10;+rl3F76rJtRg/3dVcWxbgnuhmM1is9PMQuY3wLuSwAtQCM8GTOyIUQstmGH9akUUw6h6LEA7SRBF&#10;tmedEcWjEAx1vLM43iGClhI6mxqFUW9MTd/pq0bxZQl3Ba5KQp6D4gru1GDV2OPa6RQazaWzexRs&#10;Jx/bzuvn0zX5AQAA//8DAFBLAwQUAAYACAAAACEAeG3sotwAAAAEAQAADwAAAGRycy9kb3ducmV2&#10;LnhtbEyPQUvEMBCF74L/IYzgzU0rWtba6SKLigdZ2F0PHrPN2AabSUnSbfXXm/Wil4HHe7z3TbWa&#10;bS+O5INxjJAvMhDEjdOGW4S3/dPVEkSIirXqHRPCFwVY1ednlSq1m3hLx11sRSrhUCqELsahlDI0&#10;HVkVFm4gTt6H81bFJH0rtVdTKre9vM6yQlplOC10aqB1R83nbrQIxmdF8WIeN8v199jsX7d2et88&#10;I15ezA/3ICLN8S8MJ/yEDnViOriRdRA9Qnok/t6Tl98UIA4It/kdyLqS/+HrHwAAAP//AwBQSwEC&#10;LQAUAAYACAAAACEAtoM4kv4AAADhAQAAEwAAAAAAAAAAAAAAAAAAAAAAW0NvbnRlbnRfVHlwZXNd&#10;LnhtbFBLAQItABQABgAIAAAAIQA4/SH/1gAAAJQBAAALAAAAAAAAAAAAAAAAAC8BAABfcmVscy8u&#10;cmVsc1BLAQItABQABgAIAAAAIQBTQIPCnAIAAAIFAAAOAAAAAAAAAAAAAAAAAC4CAABkcnMvZTJv&#10;RG9jLnhtbFBLAQItABQABgAIAAAAIQB4beyi3AAAAAQBAAAPAAAAAAAAAAAAAAAAAPYEAABkcnMv&#10;ZG93bnJldi54bWxQSwUGAAAAAAQABADzAAAA/wUAAAAA&#10;" o:allowincell="f" stroked="f">
                  <v:textbox style="layout-flow:vertical">
                    <w:txbxContent>
                      <w:p w:rsidR="00A517F5" w:rsidRDefault="00A517F5" w:rsidP="00347558">
                        <w:r>
                          <w:fldChar w:fldCharType="begin"/>
                        </w:r>
                        <w:r>
                          <w:instrText>PAGE   \* MERGEFORMAT</w:instrText>
                        </w:r>
                        <w:r>
                          <w:fldChar w:fldCharType="separate"/>
                        </w:r>
                        <w:r w:rsidR="00347558">
                          <w:rPr>
                            <w:noProof/>
                          </w:rPr>
                          <w:t>8</w:t>
                        </w:r>
                        <w:r>
                          <w:fldChar w:fldCharType="end"/>
                        </w:r>
                      </w:p>
                    </w:txbxContent>
                  </v:textbox>
                  <w10:wrap anchorx="margin" anchory="margin"/>
                </v:rect>
              </w:pict>
            </mc:Fallback>
          </mc:AlternateContent>
        </w:r>
      </w:sdtContent>
    </w:sdt>
  </w:p>
  <w:p w:rsidR="003D1AA1" w:rsidRDefault="003D1AA1">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7"/>
    <w:multiLevelType w:val="multilevel"/>
    <w:tmpl w:val="0000000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
    <w:nsid w:val="00000009"/>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2">
    <w:nsid w:val="0000000B"/>
    <w:multiLevelType w:val="multilevel"/>
    <w:tmpl w:val="0000000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3">
    <w:nsid w:val="00000013"/>
    <w:multiLevelType w:val="multilevel"/>
    <w:tmpl w:val="0000001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4">
    <w:nsid w:val="05170185"/>
    <w:multiLevelType w:val="hybridMultilevel"/>
    <w:tmpl w:val="731A32D0"/>
    <w:lvl w:ilvl="0" w:tplc="CBBC6CC6">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5">
    <w:nsid w:val="0D3F593C"/>
    <w:multiLevelType w:val="hybridMultilevel"/>
    <w:tmpl w:val="4B6837AA"/>
    <w:lvl w:ilvl="0" w:tplc="9B7A08C2">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
    <w:nsid w:val="0F6E2CBB"/>
    <w:multiLevelType w:val="hybridMultilevel"/>
    <w:tmpl w:val="B19C2F08"/>
    <w:lvl w:ilvl="0" w:tplc="1870CF6A">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
    <w:nsid w:val="1A4E66F3"/>
    <w:multiLevelType w:val="hybridMultilevel"/>
    <w:tmpl w:val="6456A7F4"/>
    <w:lvl w:ilvl="0" w:tplc="9B7A08C2">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8">
    <w:nsid w:val="1F827A6D"/>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9">
    <w:nsid w:val="241C0194"/>
    <w:multiLevelType w:val="hybridMultilevel"/>
    <w:tmpl w:val="4B6837AA"/>
    <w:lvl w:ilvl="0" w:tplc="9B7A08C2">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0">
    <w:nsid w:val="2BC02AB9"/>
    <w:multiLevelType w:val="hybridMultilevel"/>
    <w:tmpl w:val="002AAF28"/>
    <w:lvl w:ilvl="0" w:tplc="BFD6174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1">
    <w:nsid w:val="2C143F60"/>
    <w:multiLevelType w:val="hybridMultilevel"/>
    <w:tmpl w:val="BA028908"/>
    <w:lvl w:ilvl="0" w:tplc="635E7FC2">
      <w:start w:val="2"/>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2">
    <w:nsid w:val="2FC55809"/>
    <w:multiLevelType w:val="hybridMultilevel"/>
    <w:tmpl w:val="B19C2F08"/>
    <w:lvl w:ilvl="0" w:tplc="1870CF6A">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3">
    <w:nsid w:val="364E05B8"/>
    <w:multiLevelType w:val="hybridMultilevel"/>
    <w:tmpl w:val="787A4876"/>
    <w:lvl w:ilvl="0" w:tplc="4AC4982C">
      <w:start w:val="1"/>
      <w:numFmt w:val="decimal"/>
      <w:lvlText w:val="%1."/>
      <w:lvlJc w:val="left"/>
      <w:pPr>
        <w:ind w:left="1100" w:hanging="360"/>
      </w:pPr>
      <w:rPr>
        <w:rFonts w:hint="default"/>
      </w:rPr>
    </w:lvl>
    <w:lvl w:ilvl="1" w:tplc="04190019">
      <w:start w:val="1"/>
      <w:numFmt w:val="lowerLetter"/>
      <w:lvlText w:val="%2."/>
      <w:lvlJc w:val="left"/>
      <w:pPr>
        <w:ind w:left="1820" w:hanging="360"/>
      </w:pPr>
    </w:lvl>
    <w:lvl w:ilvl="2" w:tplc="0419001B">
      <w:start w:val="1"/>
      <w:numFmt w:val="lowerRoman"/>
      <w:lvlText w:val="%3."/>
      <w:lvlJc w:val="right"/>
      <w:pPr>
        <w:ind w:left="2540" w:hanging="180"/>
      </w:pPr>
    </w:lvl>
    <w:lvl w:ilvl="3" w:tplc="0419000F">
      <w:start w:val="1"/>
      <w:numFmt w:val="decimal"/>
      <w:lvlText w:val="%4."/>
      <w:lvlJc w:val="left"/>
      <w:pPr>
        <w:ind w:left="3260" w:hanging="360"/>
      </w:pPr>
    </w:lvl>
    <w:lvl w:ilvl="4" w:tplc="04190019">
      <w:start w:val="1"/>
      <w:numFmt w:val="lowerLetter"/>
      <w:lvlText w:val="%5."/>
      <w:lvlJc w:val="left"/>
      <w:pPr>
        <w:ind w:left="3980" w:hanging="360"/>
      </w:pPr>
    </w:lvl>
    <w:lvl w:ilvl="5" w:tplc="0419001B">
      <w:start w:val="1"/>
      <w:numFmt w:val="lowerRoman"/>
      <w:lvlText w:val="%6."/>
      <w:lvlJc w:val="right"/>
      <w:pPr>
        <w:ind w:left="4700" w:hanging="180"/>
      </w:pPr>
    </w:lvl>
    <w:lvl w:ilvl="6" w:tplc="0419000F">
      <w:start w:val="1"/>
      <w:numFmt w:val="decimal"/>
      <w:lvlText w:val="%7."/>
      <w:lvlJc w:val="left"/>
      <w:pPr>
        <w:ind w:left="5420" w:hanging="360"/>
      </w:pPr>
    </w:lvl>
    <w:lvl w:ilvl="7" w:tplc="04190019">
      <w:start w:val="1"/>
      <w:numFmt w:val="lowerLetter"/>
      <w:lvlText w:val="%8."/>
      <w:lvlJc w:val="left"/>
      <w:pPr>
        <w:ind w:left="6140" w:hanging="360"/>
      </w:pPr>
    </w:lvl>
    <w:lvl w:ilvl="8" w:tplc="0419001B">
      <w:start w:val="1"/>
      <w:numFmt w:val="lowerRoman"/>
      <w:lvlText w:val="%9."/>
      <w:lvlJc w:val="right"/>
      <w:pPr>
        <w:ind w:left="6860" w:hanging="180"/>
      </w:pPr>
    </w:lvl>
  </w:abstractNum>
  <w:abstractNum w:abstractNumId="14">
    <w:nsid w:val="36D13CA3"/>
    <w:multiLevelType w:val="multilevel"/>
    <w:tmpl w:val="0000000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5">
    <w:nsid w:val="3709011C"/>
    <w:multiLevelType w:val="multilevel"/>
    <w:tmpl w:val="5F6AD008"/>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6">
    <w:nsid w:val="380E3709"/>
    <w:multiLevelType w:val="multilevel"/>
    <w:tmpl w:val="0000000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7">
    <w:nsid w:val="3A1036C8"/>
    <w:multiLevelType w:val="hybridMultilevel"/>
    <w:tmpl w:val="FC3C2144"/>
    <w:lvl w:ilvl="0" w:tplc="9B7A08C2">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8">
    <w:nsid w:val="3DFC1CC0"/>
    <w:multiLevelType w:val="hybridMultilevel"/>
    <w:tmpl w:val="6456A7F4"/>
    <w:lvl w:ilvl="0" w:tplc="9B7A08C2">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9">
    <w:nsid w:val="45980BB3"/>
    <w:multiLevelType w:val="hybridMultilevel"/>
    <w:tmpl w:val="6360F082"/>
    <w:lvl w:ilvl="0" w:tplc="4030FBFA">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20">
    <w:nsid w:val="47537D7C"/>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21">
    <w:nsid w:val="4A3472E9"/>
    <w:multiLevelType w:val="hybridMultilevel"/>
    <w:tmpl w:val="BEEAC036"/>
    <w:lvl w:ilvl="0" w:tplc="D70C84F8">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2">
    <w:nsid w:val="521712D8"/>
    <w:multiLevelType w:val="hybridMultilevel"/>
    <w:tmpl w:val="0D62E07A"/>
    <w:lvl w:ilvl="0" w:tplc="2E18AF3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3">
    <w:nsid w:val="56EB35E1"/>
    <w:multiLevelType w:val="hybridMultilevel"/>
    <w:tmpl w:val="D37E4394"/>
    <w:lvl w:ilvl="0" w:tplc="F9DAAA0A">
      <w:start w:val="1"/>
      <w:numFmt w:val="decimal"/>
      <w:lvlText w:val="%1."/>
      <w:lvlJc w:val="left"/>
      <w:pPr>
        <w:ind w:left="1488" w:hanging="360"/>
      </w:pPr>
      <w:rPr>
        <w:rFonts w:hint="default"/>
      </w:rPr>
    </w:lvl>
    <w:lvl w:ilvl="1" w:tplc="04190019">
      <w:start w:val="1"/>
      <w:numFmt w:val="lowerLetter"/>
      <w:lvlText w:val="%2."/>
      <w:lvlJc w:val="left"/>
      <w:pPr>
        <w:ind w:left="2208" w:hanging="360"/>
      </w:pPr>
    </w:lvl>
    <w:lvl w:ilvl="2" w:tplc="0419001B">
      <w:start w:val="1"/>
      <w:numFmt w:val="lowerRoman"/>
      <w:lvlText w:val="%3."/>
      <w:lvlJc w:val="right"/>
      <w:pPr>
        <w:ind w:left="2928" w:hanging="180"/>
      </w:pPr>
    </w:lvl>
    <w:lvl w:ilvl="3" w:tplc="0419000F">
      <w:start w:val="1"/>
      <w:numFmt w:val="decimal"/>
      <w:lvlText w:val="%4."/>
      <w:lvlJc w:val="left"/>
      <w:pPr>
        <w:ind w:left="3648" w:hanging="360"/>
      </w:pPr>
    </w:lvl>
    <w:lvl w:ilvl="4" w:tplc="04190019">
      <w:start w:val="1"/>
      <w:numFmt w:val="lowerLetter"/>
      <w:lvlText w:val="%5."/>
      <w:lvlJc w:val="left"/>
      <w:pPr>
        <w:ind w:left="4368" w:hanging="360"/>
      </w:pPr>
    </w:lvl>
    <w:lvl w:ilvl="5" w:tplc="0419001B">
      <w:start w:val="1"/>
      <w:numFmt w:val="lowerRoman"/>
      <w:lvlText w:val="%6."/>
      <w:lvlJc w:val="right"/>
      <w:pPr>
        <w:ind w:left="5088" w:hanging="180"/>
      </w:pPr>
    </w:lvl>
    <w:lvl w:ilvl="6" w:tplc="0419000F">
      <w:start w:val="1"/>
      <w:numFmt w:val="decimal"/>
      <w:lvlText w:val="%7."/>
      <w:lvlJc w:val="left"/>
      <w:pPr>
        <w:ind w:left="5808" w:hanging="360"/>
      </w:pPr>
    </w:lvl>
    <w:lvl w:ilvl="7" w:tplc="04190019">
      <w:start w:val="1"/>
      <w:numFmt w:val="lowerLetter"/>
      <w:lvlText w:val="%8."/>
      <w:lvlJc w:val="left"/>
      <w:pPr>
        <w:ind w:left="6528" w:hanging="360"/>
      </w:pPr>
    </w:lvl>
    <w:lvl w:ilvl="8" w:tplc="0419001B">
      <w:start w:val="1"/>
      <w:numFmt w:val="lowerRoman"/>
      <w:lvlText w:val="%9."/>
      <w:lvlJc w:val="right"/>
      <w:pPr>
        <w:ind w:left="7248" w:hanging="180"/>
      </w:pPr>
    </w:lvl>
  </w:abstractNum>
  <w:abstractNum w:abstractNumId="24">
    <w:nsid w:val="6F683284"/>
    <w:multiLevelType w:val="multilevel"/>
    <w:tmpl w:val="0000000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25">
    <w:nsid w:val="72957F1A"/>
    <w:multiLevelType w:val="multilevel"/>
    <w:tmpl w:val="0000000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26">
    <w:nsid w:val="766D181E"/>
    <w:multiLevelType w:val="hybridMultilevel"/>
    <w:tmpl w:val="273EDB70"/>
    <w:lvl w:ilvl="0" w:tplc="957A101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7">
    <w:nsid w:val="7759512A"/>
    <w:multiLevelType w:val="hybridMultilevel"/>
    <w:tmpl w:val="787A4876"/>
    <w:lvl w:ilvl="0" w:tplc="4AC4982C">
      <w:start w:val="1"/>
      <w:numFmt w:val="decimal"/>
      <w:lvlText w:val="%1."/>
      <w:lvlJc w:val="left"/>
      <w:pPr>
        <w:ind w:left="1100" w:hanging="360"/>
      </w:pPr>
      <w:rPr>
        <w:rFonts w:hint="default"/>
      </w:rPr>
    </w:lvl>
    <w:lvl w:ilvl="1" w:tplc="04190019">
      <w:start w:val="1"/>
      <w:numFmt w:val="lowerLetter"/>
      <w:lvlText w:val="%2."/>
      <w:lvlJc w:val="left"/>
      <w:pPr>
        <w:ind w:left="1820" w:hanging="360"/>
      </w:pPr>
    </w:lvl>
    <w:lvl w:ilvl="2" w:tplc="0419001B">
      <w:start w:val="1"/>
      <w:numFmt w:val="lowerRoman"/>
      <w:lvlText w:val="%3."/>
      <w:lvlJc w:val="right"/>
      <w:pPr>
        <w:ind w:left="2540" w:hanging="180"/>
      </w:pPr>
    </w:lvl>
    <w:lvl w:ilvl="3" w:tplc="0419000F">
      <w:start w:val="1"/>
      <w:numFmt w:val="decimal"/>
      <w:lvlText w:val="%4."/>
      <w:lvlJc w:val="left"/>
      <w:pPr>
        <w:ind w:left="3260" w:hanging="360"/>
      </w:pPr>
    </w:lvl>
    <w:lvl w:ilvl="4" w:tplc="04190019">
      <w:start w:val="1"/>
      <w:numFmt w:val="lowerLetter"/>
      <w:lvlText w:val="%5."/>
      <w:lvlJc w:val="left"/>
      <w:pPr>
        <w:ind w:left="3980" w:hanging="360"/>
      </w:pPr>
    </w:lvl>
    <w:lvl w:ilvl="5" w:tplc="0419001B">
      <w:start w:val="1"/>
      <w:numFmt w:val="lowerRoman"/>
      <w:lvlText w:val="%6."/>
      <w:lvlJc w:val="right"/>
      <w:pPr>
        <w:ind w:left="4700" w:hanging="180"/>
      </w:pPr>
    </w:lvl>
    <w:lvl w:ilvl="6" w:tplc="0419000F">
      <w:start w:val="1"/>
      <w:numFmt w:val="decimal"/>
      <w:lvlText w:val="%7."/>
      <w:lvlJc w:val="left"/>
      <w:pPr>
        <w:ind w:left="5420" w:hanging="360"/>
      </w:pPr>
    </w:lvl>
    <w:lvl w:ilvl="7" w:tplc="04190019">
      <w:start w:val="1"/>
      <w:numFmt w:val="lowerLetter"/>
      <w:lvlText w:val="%8."/>
      <w:lvlJc w:val="left"/>
      <w:pPr>
        <w:ind w:left="6140" w:hanging="360"/>
      </w:pPr>
    </w:lvl>
    <w:lvl w:ilvl="8" w:tplc="0419001B">
      <w:start w:val="1"/>
      <w:numFmt w:val="lowerRoman"/>
      <w:lvlText w:val="%9."/>
      <w:lvlJc w:val="right"/>
      <w:pPr>
        <w:ind w:left="6860" w:hanging="180"/>
      </w:pPr>
    </w:lvl>
  </w:abstractNum>
  <w:num w:numId="1">
    <w:abstractNumId w:val="0"/>
  </w:num>
  <w:num w:numId="2">
    <w:abstractNumId w:val="1"/>
  </w:num>
  <w:num w:numId="3">
    <w:abstractNumId w:val="2"/>
  </w:num>
  <w:num w:numId="4">
    <w:abstractNumId w:val="27"/>
  </w:num>
  <w:num w:numId="5">
    <w:abstractNumId w:val="18"/>
  </w:num>
  <w:num w:numId="6">
    <w:abstractNumId w:val="16"/>
  </w:num>
  <w:num w:numId="7">
    <w:abstractNumId w:val="8"/>
  </w:num>
  <w:num w:numId="8">
    <w:abstractNumId w:val="3"/>
  </w:num>
  <w:num w:numId="9">
    <w:abstractNumId w:val="22"/>
  </w:num>
  <w:num w:numId="10">
    <w:abstractNumId w:val="20"/>
  </w:num>
  <w:num w:numId="11">
    <w:abstractNumId w:val="13"/>
  </w:num>
  <w:num w:numId="12">
    <w:abstractNumId w:val="15"/>
  </w:num>
  <w:num w:numId="13">
    <w:abstractNumId w:val="26"/>
  </w:num>
  <w:num w:numId="14">
    <w:abstractNumId w:val="6"/>
  </w:num>
  <w:num w:numId="15">
    <w:abstractNumId w:val="12"/>
  </w:num>
  <w:num w:numId="16">
    <w:abstractNumId w:val="7"/>
  </w:num>
  <w:num w:numId="17">
    <w:abstractNumId w:val="23"/>
  </w:num>
  <w:num w:numId="18">
    <w:abstractNumId w:val="25"/>
  </w:num>
  <w:num w:numId="19">
    <w:abstractNumId w:val="14"/>
  </w:num>
  <w:num w:numId="20">
    <w:abstractNumId w:val="24"/>
  </w:num>
  <w:num w:numId="21">
    <w:abstractNumId w:val="17"/>
  </w:num>
  <w:num w:numId="22">
    <w:abstractNumId w:val="9"/>
  </w:num>
  <w:num w:numId="23">
    <w:abstractNumId w:val="5"/>
  </w:num>
  <w:num w:numId="24">
    <w:abstractNumId w:val="19"/>
  </w:num>
  <w:num w:numId="25">
    <w:abstractNumId w:val="4"/>
  </w:num>
  <w:num w:numId="26">
    <w:abstractNumId w:val="21"/>
  </w:num>
  <w:num w:numId="27">
    <w:abstractNumId w:val="10"/>
  </w:num>
  <w:num w:numId="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8"/>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0575"/>
    <w:rsid w:val="00002018"/>
    <w:rsid w:val="000033EA"/>
    <w:rsid w:val="000036EA"/>
    <w:rsid w:val="0000665D"/>
    <w:rsid w:val="00010F54"/>
    <w:rsid w:val="00021840"/>
    <w:rsid w:val="000247F7"/>
    <w:rsid w:val="000261E2"/>
    <w:rsid w:val="000271C1"/>
    <w:rsid w:val="00027DE1"/>
    <w:rsid w:val="000308CE"/>
    <w:rsid w:val="00030BDF"/>
    <w:rsid w:val="00041906"/>
    <w:rsid w:val="00042FA9"/>
    <w:rsid w:val="00045BFD"/>
    <w:rsid w:val="00050575"/>
    <w:rsid w:val="0005771B"/>
    <w:rsid w:val="00057CEE"/>
    <w:rsid w:val="00057D5C"/>
    <w:rsid w:val="00063A08"/>
    <w:rsid w:val="0006404F"/>
    <w:rsid w:val="00064EC4"/>
    <w:rsid w:val="00065EBB"/>
    <w:rsid w:val="00072528"/>
    <w:rsid w:val="0007274B"/>
    <w:rsid w:val="00076276"/>
    <w:rsid w:val="00081354"/>
    <w:rsid w:val="00083B77"/>
    <w:rsid w:val="00087492"/>
    <w:rsid w:val="00092443"/>
    <w:rsid w:val="00097A31"/>
    <w:rsid w:val="000A0C1A"/>
    <w:rsid w:val="000A24D5"/>
    <w:rsid w:val="000A4434"/>
    <w:rsid w:val="000A4F3B"/>
    <w:rsid w:val="000B1F86"/>
    <w:rsid w:val="000B52C1"/>
    <w:rsid w:val="000B5A85"/>
    <w:rsid w:val="000B6005"/>
    <w:rsid w:val="000B71DF"/>
    <w:rsid w:val="000C257E"/>
    <w:rsid w:val="000C272A"/>
    <w:rsid w:val="000C6DBC"/>
    <w:rsid w:val="000D026B"/>
    <w:rsid w:val="000D1D2C"/>
    <w:rsid w:val="000D1D99"/>
    <w:rsid w:val="000D242C"/>
    <w:rsid w:val="000D312F"/>
    <w:rsid w:val="000E02B3"/>
    <w:rsid w:val="000E0DBB"/>
    <w:rsid w:val="000E4128"/>
    <w:rsid w:val="000E544A"/>
    <w:rsid w:val="000F06EB"/>
    <w:rsid w:val="000F0FAF"/>
    <w:rsid w:val="000F2725"/>
    <w:rsid w:val="000F7534"/>
    <w:rsid w:val="000F7812"/>
    <w:rsid w:val="00101876"/>
    <w:rsid w:val="001018D2"/>
    <w:rsid w:val="001040EA"/>
    <w:rsid w:val="00105912"/>
    <w:rsid w:val="00105E61"/>
    <w:rsid w:val="00110FBC"/>
    <w:rsid w:val="00111AEA"/>
    <w:rsid w:val="001122E6"/>
    <w:rsid w:val="00120514"/>
    <w:rsid w:val="00121AEA"/>
    <w:rsid w:val="0012495F"/>
    <w:rsid w:val="00127300"/>
    <w:rsid w:val="0013264D"/>
    <w:rsid w:val="00133EF1"/>
    <w:rsid w:val="001355AC"/>
    <w:rsid w:val="001444F4"/>
    <w:rsid w:val="001454C3"/>
    <w:rsid w:val="00147062"/>
    <w:rsid w:val="001510DF"/>
    <w:rsid w:val="001517D6"/>
    <w:rsid w:val="00153B96"/>
    <w:rsid w:val="00157223"/>
    <w:rsid w:val="00162643"/>
    <w:rsid w:val="00166D7E"/>
    <w:rsid w:val="00167184"/>
    <w:rsid w:val="001709FB"/>
    <w:rsid w:val="001726A1"/>
    <w:rsid w:val="001751B1"/>
    <w:rsid w:val="0017570C"/>
    <w:rsid w:val="001769B9"/>
    <w:rsid w:val="0017769A"/>
    <w:rsid w:val="00182743"/>
    <w:rsid w:val="001944A2"/>
    <w:rsid w:val="00196D17"/>
    <w:rsid w:val="001A1D18"/>
    <w:rsid w:val="001A5DCA"/>
    <w:rsid w:val="001B1363"/>
    <w:rsid w:val="001B549E"/>
    <w:rsid w:val="001B5FE8"/>
    <w:rsid w:val="001B77DB"/>
    <w:rsid w:val="001C4508"/>
    <w:rsid w:val="001C5A62"/>
    <w:rsid w:val="001C7934"/>
    <w:rsid w:val="001D1C12"/>
    <w:rsid w:val="001D4FB3"/>
    <w:rsid w:val="001D53D3"/>
    <w:rsid w:val="001D5D9E"/>
    <w:rsid w:val="001D6AF3"/>
    <w:rsid w:val="001E1033"/>
    <w:rsid w:val="001E3C52"/>
    <w:rsid w:val="001F0D59"/>
    <w:rsid w:val="001F162D"/>
    <w:rsid w:val="001F2829"/>
    <w:rsid w:val="001F2D05"/>
    <w:rsid w:val="001F380A"/>
    <w:rsid w:val="001F3878"/>
    <w:rsid w:val="001F498D"/>
    <w:rsid w:val="001F5EA7"/>
    <w:rsid w:val="001F719A"/>
    <w:rsid w:val="001F78A2"/>
    <w:rsid w:val="00201096"/>
    <w:rsid w:val="00204C0B"/>
    <w:rsid w:val="00206F19"/>
    <w:rsid w:val="002075BB"/>
    <w:rsid w:val="00207F41"/>
    <w:rsid w:val="00211858"/>
    <w:rsid w:val="0021602D"/>
    <w:rsid w:val="00224731"/>
    <w:rsid w:val="002315DB"/>
    <w:rsid w:val="00231F1C"/>
    <w:rsid w:val="002347DA"/>
    <w:rsid w:val="0023571B"/>
    <w:rsid w:val="00240C90"/>
    <w:rsid w:val="002416D5"/>
    <w:rsid w:val="0024579B"/>
    <w:rsid w:val="002466F9"/>
    <w:rsid w:val="00253FAD"/>
    <w:rsid w:val="00256815"/>
    <w:rsid w:val="00256F22"/>
    <w:rsid w:val="00260FC5"/>
    <w:rsid w:val="002613F6"/>
    <w:rsid w:val="00261D4D"/>
    <w:rsid w:val="002702D1"/>
    <w:rsid w:val="002704F2"/>
    <w:rsid w:val="00272B24"/>
    <w:rsid w:val="00273E92"/>
    <w:rsid w:val="00275433"/>
    <w:rsid w:val="00276BD3"/>
    <w:rsid w:val="00280C09"/>
    <w:rsid w:val="00282A9D"/>
    <w:rsid w:val="00283FC9"/>
    <w:rsid w:val="00286B90"/>
    <w:rsid w:val="0029033E"/>
    <w:rsid w:val="00293738"/>
    <w:rsid w:val="002941AE"/>
    <w:rsid w:val="00295D2C"/>
    <w:rsid w:val="0029675F"/>
    <w:rsid w:val="00297444"/>
    <w:rsid w:val="002978CE"/>
    <w:rsid w:val="002A2672"/>
    <w:rsid w:val="002A3D02"/>
    <w:rsid w:val="002A3E26"/>
    <w:rsid w:val="002A682B"/>
    <w:rsid w:val="002B0A68"/>
    <w:rsid w:val="002B152C"/>
    <w:rsid w:val="002B1B79"/>
    <w:rsid w:val="002B26E6"/>
    <w:rsid w:val="002B4004"/>
    <w:rsid w:val="002B5DA8"/>
    <w:rsid w:val="002B685B"/>
    <w:rsid w:val="002B7E45"/>
    <w:rsid w:val="002C0A04"/>
    <w:rsid w:val="002C2267"/>
    <w:rsid w:val="002C3CC7"/>
    <w:rsid w:val="002C6489"/>
    <w:rsid w:val="002D3800"/>
    <w:rsid w:val="002D6129"/>
    <w:rsid w:val="002D6483"/>
    <w:rsid w:val="002D668F"/>
    <w:rsid w:val="002D6D96"/>
    <w:rsid w:val="002E12F9"/>
    <w:rsid w:val="002E25DA"/>
    <w:rsid w:val="002E3C33"/>
    <w:rsid w:val="002E5095"/>
    <w:rsid w:val="002E641B"/>
    <w:rsid w:val="002E7346"/>
    <w:rsid w:val="002F10C0"/>
    <w:rsid w:val="002F441F"/>
    <w:rsid w:val="002F7FE8"/>
    <w:rsid w:val="00300AC9"/>
    <w:rsid w:val="00302D56"/>
    <w:rsid w:val="00303B7B"/>
    <w:rsid w:val="003046FF"/>
    <w:rsid w:val="00307C6B"/>
    <w:rsid w:val="00310852"/>
    <w:rsid w:val="003109E6"/>
    <w:rsid w:val="00311156"/>
    <w:rsid w:val="00311CFC"/>
    <w:rsid w:val="003135F0"/>
    <w:rsid w:val="0032031F"/>
    <w:rsid w:val="00320FE4"/>
    <w:rsid w:val="00321666"/>
    <w:rsid w:val="003219DA"/>
    <w:rsid w:val="0032212C"/>
    <w:rsid w:val="0032261C"/>
    <w:rsid w:val="003244A8"/>
    <w:rsid w:val="00325A1D"/>
    <w:rsid w:val="00327105"/>
    <w:rsid w:val="00330ED0"/>
    <w:rsid w:val="00333102"/>
    <w:rsid w:val="00333325"/>
    <w:rsid w:val="00334A86"/>
    <w:rsid w:val="0033608A"/>
    <w:rsid w:val="00336BBA"/>
    <w:rsid w:val="00340626"/>
    <w:rsid w:val="003414F1"/>
    <w:rsid w:val="00345364"/>
    <w:rsid w:val="003457E4"/>
    <w:rsid w:val="00347558"/>
    <w:rsid w:val="00352892"/>
    <w:rsid w:val="003602E7"/>
    <w:rsid w:val="0036120B"/>
    <w:rsid w:val="00362222"/>
    <w:rsid w:val="0036666F"/>
    <w:rsid w:val="00373A1A"/>
    <w:rsid w:val="0038083A"/>
    <w:rsid w:val="003850B0"/>
    <w:rsid w:val="003879C0"/>
    <w:rsid w:val="00387F7F"/>
    <w:rsid w:val="00392883"/>
    <w:rsid w:val="003A01AE"/>
    <w:rsid w:val="003A0DE2"/>
    <w:rsid w:val="003A3B23"/>
    <w:rsid w:val="003B2C9B"/>
    <w:rsid w:val="003B3766"/>
    <w:rsid w:val="003B3A6E"/>
    <w:rsid w:val="003B55B4"/>
    <w:rsid w:val="003B74C3"/>
    <w:rsid w:val="003C29D1"/>
    <w:rsid w:val="003C2EF5"/>
    <w:rsid w:val="003C383E"/>
    <w:rsid w:val="003C4646"/>
    <w:rsid w:val="003C77AA"/>
    <w:rsid w:val="003D1AA1"/>
    <w:rsid w:val="003D2C33"/>
    <w:rsid w:val="003E0573"/>
    <w:rsid w:val="003E09F3"/>
    <w:rsid w:val="003E28F3"/>
    <w:rsid w:val="003E7CB0"/>
    <w:rsid w:val="003F31CE"/>
    <w:rsid w:val="003F541F"/>
    <w:rsid w:val="003F5A29"/>
    <w:rsid w:val="003F73BE"/>
    <w:rsid w:val="003F7436"/>
    <w:rsid w:val="004016AB"/>
    <w:rsid w:val="00402F1C"/>
    <w:rsid w:val="0040421E"/>
    <w:rsid w:val="0040512C"/>
    <w:rsid w:val="00410C0A"/>
    <w:rsid w:val="0041171F"/>
    <w:rsid w:val="004132FF"/>
    <w:rsid w:val="00416EFD"/>
    <w:rsid w:val="00417727"/>
    <w:rsid w:val="00417F1E"/>
    <w:rsid w:val="004262ED"/>
    <w:rsid w:val="00432116"/>
    <w:rsid w:val="00434E72"/>
    <w:rsid w:val="004410A9"/>
    <w:rsid w:val="00441137"/>
    <w:rsid w:val="004417F1"/>
    <w:rsid w:val="00442105"/>
    <w:rsid w:val="004522FA"/>
    <w:rsid w:val="00452976"/>
    <w:rsid w:val="004535D3"/>
    <w:rsid w:val="004540A3"/>
    <w:rsid w:val="00456ED6"/>
    <w:rsid w:val="004578A0"/>
    <w:rsid w:val="00457E00"/>
    <w:rsid w:val="00461223"/>
    <w:rsid w:val="004660C5"/>
    <w:rsid w:val="004665FF"/>
    <w:rsid w:val="004709C0"/>
    <w:rsid w:val="004713BC"/>
    <w:rsid w:val="004718CF"/>
    <w:rsid w:val="00480807"/>
    <w:rsid w:val="00481590"/>
    <w:rsid w:val="004817F0"/>
    <w:rsid w:val="00482C98"/>
    <w:rsid w:val="00484202"/>
    <w:rsid w:val="00486066"/>
    <w:rsid w:val="004879CA"/>
    <w:rsid w:val="00490267"/>
    <w:rsid w:val="004902F1"/>
    <w:rsid w:val="00494A0B"/>
    <w:rsid w:val="004A008F"/>
    <w:rsid w:val="004A147D"/>
    <w:rsid w:val="004A151A"/>
    <w:rsid w:val="004A1C81"/>
    <w:rsid w:val="004A4415"/>
    <w:rsid w:val="004A53A3"/>
    <w:rsid w:val="004A571D"/>
    <w:rsid w:val="004B22C3"/>
    <w:rsid w:val="004B25DC"/>
    <w:rsid w:val="004C0366"/>
    <w:rsid w:val="004C2BE8"/>
    <w:rsid w:val="004C6FF3"/>
    <w:rsid w:val="004C7204"/>
    <w:rsid w:val="004D027D"/>
    <w:rsid w:val="004D0932"/>
    <w:rsid w:val="004D29F2"/>
    <w:rsid w:val="004D4015"/>
    <w:rsid w:val="004D5744"/>
    <w:rsid w:val="004D7AFF"/>
    <w:rsid w:val="004E070A"/>
    <w:rsid w:val="004E3034"/>
    <w:rsid w:val="004E3487"/>
    <w:rsid w:val="004E607C"/>
    <w:rsid w:val="004E7935"/>
    <w:rsid w:val="004F54C6"/>
    <w:rsid w:val="004F6304"/>
    <w:rsid w:val="004F7180"/>
    <w:rsid w:val="00501E3D"/>
    <w:rsid w:val="00504708"/>
    <w:rsid w:val="00504F29"/>
    <w:rsid w:val="005050A3"/>
    <w:rsid w:val="00505ADA"/>
    <w:rsid w:val="00506F72"/>
    <w:rsid w:val="00507D31"/>
    <w:rsid w:val="00514F2C"/>
    <w:rsid w:val="00516097"/>
    <w:rsid w:val="0052077E"/>
    <w:rsid w:val="00520B29"/>
    <w:rsid w:val="005243CF"/>
    <w:rsid w:val="00524869"/>
    <w:rsid w:val="0052672B"/>
    <w:rsid w:val="00526B91"/>
    <w:rsid w:val="005308F7"/>
    <w:rsid w:val="00533116"/>
    <w:rsid w:val="00533ABE"/>
    <w:rsid w:val="0053722B"/>
    <w:rsid w:val="0054070C"/>
    <w:rsid w:val="00542572"/>
    <w:rsid w:val="005465DE"/>
    <w:rsid w:val="00546D27"/>
    <w:rsid w:val="005523C9"/>
    <w:rsid w:val="0055259F"/>
    <w:rsid w:val="00554075"/>
    <w:rsid w:val="005603B7"/>
    <w:rsid w:val="00561BB3"/>
    <w:rsid w:val="0056363D"/>
    <w:rsid w:val="0056449E"/>
    <w:rsid w:val="0056779C"/>
    <w:rsid w:val="00571576"/>
    <w:rsid w:val="00571F70"/>
    <w:rsid w:val="0057388B"/>
    <w:rsid w:val="005807D9"/>
    <w:rsid w:val="0058089F"/>
    <w:rsid w:val="0058281E"/>
    <w:rsid w:val="00584406"/>
    <w:rsid w:val="00584D25"/>
    <w:rsid w:val="005850AF"/>
    <w:rsid w:val="005859EB"/>
    <w:rsid w:val="00585A26"/>
    <w:rsid w:val="005864D6"/>
    <w:rsid w:val="005939F8"/>
    <w:rsid w:val="00593B1A"/>
    <w:rsid w:val="00593D3D"/>
    <w:rsid w:val="00595860"/>
    <w:rsid w:val="005A3F98"/>
    <w:rsid w:val="005A4401"/>
    <w:rsid w:val="005A443A"/>
    <w:rsid w:val="005A5207"/>
    <w:rsid w:val="005A5BEF"/>
    <w:rsid w:val="005B429D"/>
    <w:rsid w:val="005C3527"/>
    <w:rsid w:val="005C5F6D"/>
    <w:rsid w:val="005D08DD"/>
    <w:rsid w:val="005D418D"/>
    <w:rsid w:val="005D4991"/>
    <w:rsid w:val="005D6931"/>
    <w:rsid w:val="005D7106"/>
    <w:rsid w:val="005E1CA1"/>
    <w:rsid w:val="005E3612"/>
    <w:rsid w:val="005E3675"/>
    <w:rsid w:val="005E427B"/>
    <w:rsid w:val="005E454B"/>
    <w:rsid w:val="005E6D28"/>
    <w:rsid w:val="005F0DDC"/>
    <w:rsid w:val="005F1BE8"/>
    <w:rsid w:val="005F4909"/>
    <w:rsid w:val="005F7218"/>
    <w:rsid w:val="00600307"/>
    <w:rsid w:val="00601E98"/>
    <w:rsid w:val="0060251C"/>
    <w:rsid w:val="00605A5C"/>
    <w:rsid w:val="0060798C"/>
    <w:rsid w:val="00611E7D"/>
    <w:rsid w:val="00612777"/>
    <w:rsid w:val="006143FC"/>
    <w:rsid w:val="006209E2"/>
    <w:rsid w:val="00623EF9"/>
    <w:rsid w:val="00626E57"/>
    <w:rsid w:val="00631D16"/>
    <w:rsid w:val="00632073"/>
    <w:rsid w:val="00633A1D"/>
    <w:rsid w:val="00633A67"/>
    <w:rsid w:val="006365C1"/>
    <w:rsid w:val="00637BFB"/>
    <w:rsid w:val="00642774"/>
    <w:rsid w:val="00644157"/>
    <w:rsid w:val="00644315"/>
    <w:rsid w:val="00655EC0"/>
    <w:rsid w:val="00660C62"/>
    <w:rsid w:val="00661076"/>
    <w:rsid w:val="00661542"/>
    <w:rsid w:val="0066365B"/>
    <w:rsid w:val="006700F3"/>
    <w:rsid w:val="00670B39"/>
    <w:rsid w:val="00670F91"/>
    <w:rsid w:val="00672182"/>
    <w:rsid w:val="00675A0A"/>
    <w:rsid w:val="00680EE8"/>
    <w:rsid w:val="00681764"/>
    <w:rsid w:val="0068397B"/>
    <w:rsid w:val="00685CF6"/>
    <w:rsid w:val="006934E9"/>
    <w:rsid w:val="00694CE3"/>
    <w:rsid w:val="00695FE4"/>
    <w:rsid w:val="006A0469"/>
    <w:rsid w:val="006A3C87"/>
    <w:rsid w:val="006A5901"/>
    <w:rsid w:val="006A5E3C"/>
    <w:rsid w:val="006A7D47"/>
    <w:rsid w:val="006B0847"/>
    <w:rsid w:val="006B2ADB"/>
    <w:rsid w:val="006B312D"/>
    <w:rsid w:val="006B5755"/>
    <w:rsid w:val="006B600F"/>
    <w:rsid w:val="006C4A08"/>
    <w:rsid w:val="006C6534"/>
    <w:rsid w:val="006D005A"/>
    <w:rsid w:val="006D084C"/>
    <w:rsid w:val="006D0C53"/>
    <w:rsid w:val="006D5C00"/>
    <w:rsid w:val="006D6C21"/>
    <w:rsid w:val="006E004B"/>
    <w:rsid w:val="006E4653"/>
    <w:rsid w:val="006E4E2E"/>
    <w:rsid w:val="006F3069"/>
    <w:rsid w:val="006F3232"/>
    <w:rsid w:val="006F34C6"/>
    <w:rsid w:val="006F6D3D"/>
    <w:rsid w:val="00705672"/>
    <w:rsid w:val="00705B9B"/>
    <w:rsid w:val="00706C1D"/>
    <w:rsid w:val="00706D54"/>
    <w:rsid w:val="007109E3"/>
    <w:rsid w:val="00710E35"/>
    <w:rsid w:val="007155F3"/>
    <w:rsid w:val="00724450"/>
    <w:rsid w:val="00727409"/>
    <w:rsid w:val="00727965"/>
    <w:rsid w:val="00730F48"/>
    <w:rsid w:val="007350B0"/>
    <w:rsid w:val="00735356"/>
    <w:rsid w:val="00740560"/>
    <w:rsid w:val="00741073"/>
    <w:rsid w:val="00742838"/>
    <w:rsid w:val="00742F92"/>
    <w:rsid w:val="0074398B"/>
    <w:rsid w:val="00743F3C"/>
    <w:rsid w:val="00752A27"/>
    <w:rsid w:val="0076512F"/>
    <w:rsid w:val="007714A1"/>
    <w:rsid w:val="00772FCD"/>
    <w:rsid w:val="0077412E"/>
    <w:rsid w:val="007748D9"/>
    <w:rsid w:val="00775551"/>
    <w:rsid w:val="00775906"/>
    <w:rsid w:val="0078194D"/>
    <w:rsid w:val="00782310"/>
    <w:rsid w:val="0078273B"/>
    <w:rsid w:val="00785052"/>
    <w:rsid w:val="00785419"/>
    <w:rsid w:val="00785DE5"/>
    <w:rsid w:val="0078781F"/>
    <w:rsid w:val="00791C44"/>
    <w:rsid w:val="00794749"/>
    <w:rsid w:val="0079491B"/>
    <w:rsid w:val="00794E34"/>
    <w:rsid w:val="0079658E"/>
    <w:rsid w:val="007A2692"/>
    <w:rsid w:val="007B0A59"/>
    <w:rsid w:val="007B0DEC"/>
    <w:rsid w:val="007B1778"/>
    <w:rsid w:val="007B6A4D"/>
    <w:rsid w:val="007C7119"/>
    <w:rsid w:val="007D01DE"/>
    <w:rsid w:val="007D35C9"/>
    <w:rsid w:val="007D44AB"/>
    <w:rsid w:val="007D591D"/>
    <w:rsid w:val="007D6254"/>
    <w:rsid w:val="007E2728"/>
    <w:rsid w:val="007F0488"/>
    <w:rsid w:val="007F15E2"/>
    <w:rsid w:val="007F2194"/>
    <w:rsid w:val="00800E05"/>
    <w:rsid w:val="00802647"/>
    <w:rsid w:val="00803F30"/>
    <w:rsid w:val="00804320"/>
    <w:rsid w:val="00805210"/>
    <w:rsid w:val="008061E1"/>
    <w:rsid w:val="008065C0"/>
    <w:rsid w:val="00807EA7"/>
    <w:rsid w:val="008137D0"/>
    <w:rsid w:val="008156FC"/>
    <w:rsid w:val="00824D89"/>
    <w:rsid w:val="00826B34"/>
    <w:rsid w:val="0082756A"/>
    <w:rsid w:val="00830144"/>
    <w:rsid w:val="008330E3"/>
    <w:rsid w:val="0083569B"/>
    <w:rsid w:val="00836623"/>
    <w:rsid w:val="00840AF9"/>
    <w:rsid w:val="008425F3"/>
    <w:rsid w:val="00845508"/>
    <w:rsid w:val="00845529"/>
    <w:rsid w:val="00850D58"/>
    <w:rsid w:val="008512CA"/>
    <w:rsid w:val="00851B97"/>
    <w:rsid w:val="0085378F"/>
    <w:rsid w:val="00854682"/>
    <w:rsid w:val="00855342"/>
    <w:rsid w:val="0085604E"/>
    <w:rsid w:val="00856BEF"/>
    <w:rsid w:val="0085732C"/>
    <w:rsid w:val="008653BC"/>
    <w:rsid w:val="00870E4E"/>
    <w:rsid w:val="008737EE"/>
    <w:rsid w:val="00875645"/>
    <w:rsid w:val="00875A8A"/>
    <w:rsid w:val="00876E60"/>
    <w:rsid w:val="00881FBA"/>
    <w:rsid w:val="00883145"/>
    <w:rsid w:val="00884DBC"/>
    <w:rsid w:val="00884EE8"/>
    <w:rsid w:val="008879CC"/>
    <w:rsid w:val="00893B60"/>
    <w:rsid w:val="008947A1"/>
    <w:rsid w:val="00894E59"/>
    <w:rsid w:val="00896A9A"/>
    <w:rsid w:val="00896AE7"/>
    <w:rsid w:val="00897146"/>
    <w:rsid w:val="00897C6B"/>
    <w:rsid w:val="008A0DFF"/>
    <w:rsid w:val="008A3CFF"/>
    <w:rsid w:val="008A760E"/>
    <w:rsid w:val="008B2A0B"/>
    <w:rsid w:val="008B2A21"/>
    <w:rsid w:val="008B5F1B"/>
    <w:rsid w:val="008B793D"/>
    <w:rsid w:val="008C58FD"/>
    <w:rsid w:val="008C6CB8"/>
    <w:rsid w:val="008C7315"/>
    <w:rsid w:val="008D1B85"/>
    <w:rsid w:val="008D3849"/>
    <w:rsid w:val="008D3E29"/>
    <w:rsid w:val="008D6BCB"/>
    <w:rsid w:val="008D6F28"/>
    <w:rsid w:val="008E6FAF"/>
    <w:rsid w:val="008E7AE6"/>
    <w:rsid w:val="008F000B"/>
    <w:rsid w:val="008F3AA6"/>
    <w:rsid w:val="00900199"/>
    <w:rsid w:val="00900B09"/>
    <w:rsid w:val="009077D8"/>
    <w:rsid w:val="00907D80"/>
    <w:rsid w:val="00912D1E"/>
    <w:rsid w:val="00914EFA"/>
    <w:rsid w:val="009158E4"/>
    <w:rsid w:val="00917821"/>
    <w:rsid w:val="00917C1B"/>
    <w:rsid w:val="009212CC"/>
    <w:rsid w:val="0093252F"/>
    <w:rsid w:val="00934CFE"/>
    <w:rsid w:val="00934F71"/>
    <w:rsid w:val="009427C7"/>
    <w:rsid w:val="00942953"/>
    <w:rsid w:val="00942BAF"/>
    <w:rsid w:val="00944F18"/>
    <w:rsid w:val="00945C3F"/>
    <w:rsid w:val="00945C64"/>
    <w:rsid w:val="00945D9F"/>
    <w:rsid w:val="00945F44"/>
    <w:rsid w:val="00945FFE"/>
    <w:rsid w:val="009467DB"/>
    <w:rsid w:val="00947C01"/>
    <w:rsid w:val="00947C39"/>
    <w:rsid w:val="009540AC"/>
    <w:rsid w:val="009548C7"/>
    <w:rsid w:val="00962EA2"/>
    <w:rsid w:val="009632DA"/>
    <w:rsid w:val="00965FA2"/>
    <w:rsid w:val="00966877"/>
    <w:rsid w:val="00976AB0"/>
    <w:rsid w:val="00976DD8"/>
    <w:rsid w:val="00982501"/>
    <w:rsid w:val="00983420"/>
    <w:rsid w:val="0098370F"/>
    <w:rsid w:val="009864DC"/>
    <w:rsid w:val="00986FD2"/>
    <w:rsid w:val="00990813"/>
    <w:rsid w:val="00997A9A"/>
    <w:rsid w:val="00997E6B"/>
    <w:rsid w:val="009A2BA4"/>
    <w:rsid w:val="009A2D2C"/>
    <w:rsid w:val="009A4DB7"/>
    <w:rsid w:val="009A5D80"/>
    <w:rsid w:val="009A5DD2"/>
    <w:rsid w:val="009A6B48"/>
    <w:rsid w:val="009B0B4F"/>
    <w:rsid w:val="009B3B3A"/>
    <w:rsid w:val="009B404B"/>
    <w:rsid w:val="009B560B"/>
    <w:rsid w:val="009B698D"/>
    <w:rsid w:val="009B7D8C"/>
    <w:rsid w:val="009C0C59"/>
    <w:rsid w:val="009C2A75"/>
    <w:rsid w:val="009C2BE0"/>
    <w:rsid w:val="009C4B29"/>
    <w:rsid w:val="009D0BDF"/>
    <w:rsid w:val="009D0CA0"/>
    <w:rsid w:val="009D0E45"/>
    <w:rsid w:val="009D1972"/>
    <w:rsid w:val="009D35F8"/>
    <w:rsid w:val="009D3D75"/>
    <w:rsid w:val="009D641C"/>
    <w:rsid w:val="009F0946"/>
    <w:rsid w:val="009F09EE"/>
    <w:rsid w:val="009F1D37"/>
    <w:rsid w:val="009F2F49"/>
    <w:rsid w:val="00A00BCD"/>
    <w:rsid w:val="00A00E6E"/>
    <w:rsid w:val="00A03356"/>
    <w:rsid w:val="00A03394"/>
    <w:rsid w:val="00A03402"/>
    <w:rsid w:val="00A04A0E"/>
    <w:rsid w:val="00A113A2"/>
    <w:rsid w:val="00A14B39"/>
    <w:rsid w:val="00A1642A"/>
    <w:rsid w:val="00A22423"/>
    <w:rsid w:val="00A225C5"/>
    <w:rsid w:val="00A319FB"/>
    <w:rsid w:val="00A517F5"/>
    <w:rsid w:val="00A546B4"/>
    <w:rsid w:val="00A57130"/>
    <w:rsid w:val="00A57E9E"/>
    <w:rsid w:val="00A6154A"/>
    <w:rsid w:val="00A6205B"/>
    <w:rsid w:val="00A621BF"/>
    <w:rsid w:val="00A63200"/>
    <w:rsid w:val="00A64138"/>
    <w:rsid w:val="00A64409"/>
    <w:rsid w:val="00A64827"/>
    <w:rsid w:val="00A64F79"/>
    <w:rsid w:val="00A6590B"/>
    <w:rsid w:val="00A6600E"/>
    <w:rsid w:val="00A66600"/>
    <w:rsid w:val="00A72872"/>
    <w:rsid w:val="00A7408D"/>
    <w:rsid w:val="00A7591B"/>
    <w:rsid w:val="00A80755"/>
    <w:rsid w:val="00A84F50"/>
    <w:rsid w:val="00A96149"/>
    <w:rsid w:val="00A96FC1"/>
    <w:rsid w:val="00A97220"/>
    <w:rsid w:val="00AA0B47"/>
    <w:rsid w:val="00AA1057"/>
    <w:rsid w:val="00AA2D22"/>
    <w:rsid w:val="00AA4137"/>
    <w:rsid w:val="00AA776D"/>
    <w:rsid w:val="00AB2454"/>
    <w:rsid w:val="00AB310F"/>
    <w:rsid w:val="00AB64AB"/>
    <w:rsid w:val="00AC349A"/>
    <w:rsid w:val="00AC3966"/>
    <w:rsid w:val="00AC74BF"/>
    <w:rsid w:val="00AC7A43"/>
    <w:rsid w:val="00AD0402"/>
    <w:rsid w:val="00AD1AD5"/>
    <w:rsid w:val="00AD2416"/>
    <w:rsid w:val="00AE0E3A"/>
    <w:rsid w:val="00AE136E"/>
    <w:rsid w:val="00AE2BE9"/>
    <w:rsid w:val="00AE63CC"/>
    <w:rsid w:val="00AF1142"/>
    <w:rsid w:val="00AF1882"/>
    <w:rsid w:val="00AF33D0"/>
    <w:rsid w:val="00B03701"/>
    <w:rsid w:val="00B03D32"/>
    <w:rsid w:val="00B0530A"/>
    <w:rsid w:val="00B072D2"/>
    <w:rsid w:val="00B1003A"/>
    <w:rsid w:val="00B1061E"/>
    <w:rsid w:val="00B10740"/>
    <w:rsid w:val="00B15064"/>
    <w:rsid w:val="00B17DB1"/>
    <w:rsid w:val="00B2590B"/>
    <w:rsid w:val="00B33624"/>
    <w:rsid w:val="00B349A2"/>
    <w:rsid w:val="00B350B0"/>
    <w:rsid w:val="00B36037"/>
    <w:rsid w:val="00B478C4"/>
    <w:rsid w:val="00B501B2"/>
    <w:rsid w:val="00B51344"/>
    <w:rsid w:val="00B51846"/>
    <w:rsid w:val="00B54FC3"/>
    <w:rsid w:val="00B60CA3"/>
    <w:rsid w:val="00B632EC"/>
    <w:rsid w:val="00B655C0"/>
    <w:rsid w:val="00B65E74"/>
    <w:rsid w:val="00B7554B"/>
    <w:rsid w:val="00B7569C"/>
    <w:rsid w:val="00B812F8"/>
    <w:rsid w:val="00B8154F"/>
    <w:rsid w:val="00B8207B"/>
    <w:rsid w:val="00B82ECB"/>
    <w:rsid w:val="00B83A50"/>
    <w:rsid w:val="00B84773"/>
    <w:rsid w:val="00B860B9"/>
    <w:rsid w:val="00B87937"/>
    <w:rsid w:val="00B9268B"/>
    <w:rsid w:val="00B92BE2"/>
    <w:rsid w:val="00B95567"/>
    <w:rsid w:val="00B959D1"/>
    <w:rsid w:val="00B97CD1"/>
    <w:rsid w:val="00BA16DE"/>
    <w:rsid w:val="00BA1DD1"/>
    <w:rsid w:val="00BA2BFB"/>
    <w:rsid w:val="00BA5227"/>
    <w:rsid w:val="00BA6D00"/>
    <w:rsid w:val="00BB0AF4"/>
    <w:rsid w:val="00BB0D6D"/>
    <w:rsid w:val="00BB0D86"/>
    <w:rsid w:val="00BB454E"/>
    <w:rsid w:val="00BB60F0"/>
    <w:rsid w:val="00BB6E75"/>
    <w:rsid w:val="00BC108D"/>
    <w:rsid w:val="00BC18C6"/>
    <w:rsid w:val="00BC1CCF"/>
    <w:rsid w:val="00BD0F5B"/>
    <w:rsid w:val="00BD3054"/>
    <w:rsid w:val="00BD3B75"/>
    <w:rsid w:val="00BD49B0"/>
    <w:rsid w:val="00BD5C87"/>
    <w:rsid w:val="00BE2103"/>
    <w:rsid w:val="00BE5F7F"/>
    <w:rsid w:val="00BF2850"/>
    <w:rsid w:val="00BF2FD7"/>
    <w:rsid w:val="00BF69F8"/>
    <w:rsid w:val="00BF7013"/>
    <w:rsid w:val="00C00B4A"/>
    <w:rsid w:val="00C00C3F"/>
    <w:rsid w:val="00C04F6B"/>
    <w:rsid w:val="00C11DA6"/>
    <w:rsid w:val="00C12520"/>
    <w:rsid w:val="00C14BA5"/>
    <w:rsid w:val="00C16939"/>
    <w:rsid w:val="00C171FB"/>
    <w:rsid w:val="00C1784C"/>
    <w:rsid w:val="00C2053F"/>
    <w:rsid w:val="00C2176D"/>
    <w:rsid w:val="00C2210F"/>
    <w:rsid w:val="00C221F1"/>
    <w:rsid w:val="00C226B6"/>
    <w:rsid w:val="00C33428"/>
    <w:rsid w:val="00C371CF"/>
    <w:rsid w:val="00C41086"/>
    <w:rsid w:val="00C46B5D"/>
    <w:rsid w:val="00C5282F"/>
    <w:rsid w:val="00C53A7A"/>
    <w:rsid w:val="00C543FA"/>
    <w:rsid w:val="00C56570"/>
    <w:rsid w:val="00C5756F"/>
    <w:rsid w:val="00C57D34"/>
    <w:rsid w:val="00C6145F"/>
    <w:rsid w:val="00C614E2"/>
    <w:rsid w:val="00C61BD4"/>
    <w:rsid w:val="00C6576B"/>
    <w:rsid w:val="00C66185"/>
    <w:rsid w:val="00C6749D"/>
    <w:rsid w:val="00C70AD6"/>
    <w:rsid w:val="00C7262E"/>
    <w:rsid w:val="00C73CA9"/>
    <w:rsid w:val="00C80F36"/>
    <w:rsid w:val="00C81389"/>
    <w:rsid w:val="00C82401"/>
    <w:rsid w:val="00C83015"/>
    <w:rsid w:val="00C85B46"/>
    <w:rsid w:val="00C91668"/>
    <w:rsid w:val="00C9548E"/>
    <w:rsid w:val="00C95E8F"/>
    <w:rsid w:val="00C9603D"/>
    <w:rsid w:val="00C962B9"/>
    <w:rsid w:val="00C969E5"/>
    <w:rsid w:val="00C973A7"/>
    <w:rsid w:val="00CA2BCC"/>
    <w:rsid w:val="00CB348E"/>
    <w:rsid w:val="00CB3E53"/>
    <w:rsid w:val="00CB5243"/>
    <w:rsid w:val="00CB668B"/>
    <w:rsid w:val="00CB70AC"/>
    <w:rsid w:val="00CC002E"/>
    <w:rsid w:val="00CC2C39"/>
    <w:rsid w:val="00CC65E9"/>
    <w:rsid w:val="00CD089F"/>
    <w:rsid w:val="00CD1E0D"/>
    <w:rsid w:val="00CD2FD3"/>
    <w:rsid w:val="00CD66C7"/>
    <w:rsid w:val="00CE2347"/>
    <w:rsid w:val="00CE245D"/>
    <w:rsid w:val="00CE3581"/>
    <w:rsid w:val="00CF0273"/>
    <w:rsid w:val="00CF0A06"/>
    <w:rsid w:val="00CF15A2"/>
    <w:rsid w:val="00CF77BE"/>
    <w:rsid w:val="00D012CF"/>
    <w:rsid w:val="00D015A3"/>
    <w:rsid w:val="00D060A8"/>
    <w:rsid w:val="00D15DFE"/>
    <w:rsid w:val="00D16302"/>
    <w:rsid w:val="00D16A4A"/>
    <w:rsid w:val="00D17353"/>
    <w:rsid w:val="00D2103B"/>
    <w:rsid w:val="00D24DA0"/>
    <w:rsid w:val="00D269CC"/>
    <w:rsid w:val="00D276EA"/>
    <w:rsid w:val="00D27C12"/>
    <w:rsid w:val="00D3036A"/>
    <w:rsid w:val="00D306B0"/>
    <w:rsid w:val="00D31034"/>
    <w:rsid w:val="00D33CA1"/>
    <w:rsid w:val="00D34D5B"/>
    <w:rsid w:val="00D34F06"/>
    <w:rsid w:val="00D361FD"/>
    <w:rsid w:val="00D47615"/>
    <w:rsid w:val="00D5515C"/>
    <w:rsid w:val="00D56862"/>
    <w:rsid w:val="00D6166F"/>
    <w:rsid w:val="00D641CD"/>
    <w:rsid w:val="00D657FF"/>
    <w:rsid w:val="00D65CC9"/>
    <w:rsid w:val="00D70E3A"/>
    <w:rsid w:val="00D7413E"/>
    <w:rsid w:val="00D74792"/>
    <w:rsid w:val="00D84589"/>
    <w:rsid w:val="00D84AE3"/>
    <w:rsid w:val="00D921AB"/>
    <w:rsid w:val="00D92A54"/>
    <w:rsid w:val="00D95D9C"/>
    <w:rsid w:val="00D9644B"/>
    <w:rsid w:val="00DA141B"/>
    <w:rsid w:val="00DA14A8"/>
    <w:rsid w:val="00DA17F3"/>
    <w:rsid w:val="00DA3762"/>
    <w:rsid w:val="00DA7CC9"/>
    <w:rsid w:val="00DC0CD4"/>
    <w:rsid w:val="00DC40B5"/>
    <w:rsid w:val="00DC49EF"/>
    <w:rsid w:val="00DC634D"/>
    <w:rsid w:val="00DC63F2"/>
    <w:rsid w:val="00DC7E3A"/>
    <w:rsid w:val="00DD0936"/>
    <w:rsid w:val="00DD0F68"/>
    <w:rsid w:val="00DD1099"/>
    <w:rsid w:val="00DD21E5"/>
    <w:rsid w:val="00DD2B8E"/>
    <w:rsid w:val="00DD3DF9"/>
    <w:rsid w:val="00DD7F8A"/>
    <w:rsid w:val="00DE10C5"/>
    <w:rsid w:val="00DE27FD"/>
    <w:rsid w:val="00DE4BEB"/>
    <w:rsid w:val="00DE632E"/>
    <w:rsid w:val="00DF06B5"/>
    <w:rsid w:val="00DF2AD4"/>
    <w:rsid w:val="00DF31EA"/>
    <w:rsid w:val="00DF4296"/>
    <w:rsid w:val="00DF4FC1"/>
    <w:rsid w:val="00DF767C"/>
    <w:rsid w:val="00E01B55"/>
    <w:rsid w:val="00E04AF3"/>
    <w:rsid w:val="00E0563F"/>
    <w:rsid w:val="00E07233"/>
    <w:rsid w:val="00E11C09"/>
    <w:rsid w:val="00E12F48"/>
    <w:rsid w:val="00E14733"/>
    <w:rsid w:val="00E15FD1"/>
    <w:rsid w:val="00E20724"/>
    <w:rsid w:val="00E2150A"/>
    <w:rsid w:val="00E23203"/>
    <w:rsid w:val="00E24259"/>
    <w:rsid w:val="00E24B12"/>
    <w:rsid w:val="00E31063"/>
    <w:rsid w:val="00E329D5"/>
    <w:rsid w:val="00E32A49"/>
    <w:rsid w:val="00E377F2"/>
    <w:rsid w:val="00E37E39"/>
    <w:rsid w:val="00E40E7B"/>
    <w:rsid w:val="00E43DA1"/>
    <w:rsid w:val="00E43F2C"/>
    <w:rsid w:val="00E45D7E"/>
    <w:rsid w:val="00E501FC"/>
    <w:rsid w:val="00E505B5"/>
    <w:rsid w:val="00E56758"/>
    <w:rsid w:val="00E574F9"/>
    <w:rsid w:val="00E57ED1"/>
    <w:rsid w:val="00E65C09"/>
    <w:rsid w:val="00E6621E"/>
    <w:rsid w:val="00E67BE3"/>
    <w:rsid w:val="00E7020E"/>
    <w:rsid w:val="00E7197D"/>
    <w:rsid w:val="00E732D6"/>
    <w:rsid w:val="00E74DBA"/>
    <w:rsid w:val="00E74ECC"/>
    <w:rsid w:val="00E76161"/>
    <w:rsid w:val="00E771F6"/>
    <w:rsid w:val="00E77A00"/>
    <w:rsid w:val="00E77C48"/>
    <w:rsid w:val="00E81582"/>
    <w:rsid w:val="00E866FC"/>
    <w:rsid w:val="00E87D68"/>
    <w:rsid w:val="00E941B2"/>
    <w:rsid w:val="00E96280"/>
    <w:rsid w:val="00EA1004"/>
    <w:rsid w:val="00EA1C30"/>
    <w:rsid w:val="00EA44FF"/>
    <w:rsid w:val="00EB0B9D"/>
    <w:rsid w:val="00EB6BC3"/>
    <w:rsid w:val="00EC1D36"/>
    <w:rsid w:val="00EC40B7"/>
    <w:rsid w:val="00EC7808"/>
    <w:rsid w:val="00ED0602"/>
    <w:rsid w:val="00ED171C"/>
    <w:rsid w:val="00ED3A70"/>
    <w:rsid w:val="00ED479F"/>
    <w:rsid w:val="00ED4EE3"/>
    <w:rsid w:val="00ED659E"/>
    <w:rsid w:val="00EE3425"/>
    <w:rsid w:val="00EE7269"/>
    <w:rsid w:val="00EF052C"/>
    <w:rsid w:val="00EF25BE"/>
    <w:rsid w:val="00EF3171"/>
    <w:rsid w:val="00EF36CE"/>
    <w:rsid w:val="00EF3D73"/>
    <w:rsid w:val="00F02A93"/>
    <w:rsid w:val="00F110B9"/>
    <w:rsid w:val="00F12635"/>
    <w:rsid w:val="00F128D1"/>
    <w:rsid w:val="00F14C14"/>
    <w:rsid w:val="00F20845"/>
    <w:rsid w:val="00F2239E"/>
    <w:rsid w:val="00F252D9"/>
    <w:rsid w:val="00F263A9"/>
    <w:rsid w:val="00F33907"/>
    <w:rsid w:val="00F3562E"/>
    <w:rsid w:val="00F35656"/>
    <w:rsid w:val="00F401F9"/>
    <w:rsid w:val="00F435BD"/>
    <w:rsid w:val="00F44B55"/>
    <w:rsid w:val="00F53123"/>
    <w:rsid w:val="00F556FD"/>
    <w:rsid w:val="00F57072"/>
    <w:rsid w:val="00F6152A"/>
    <w:rsid w:val="00F62B9F"/>
    <w:rsid w:val="00F67CF5"/>
    <w:rsid w:val="00F72572"/>
    <w:rsid w:val="00F73796"/>
    <w:rsid w:val="00F75338"/>
    <w:rsid w:val="00F804E2"/>
    <w:rsid w:val="00F80834"/>
    <w:rsid w:val="00F85894"/>
    <w:rsid w:val="00F862FA"/>
    <w:rsid w:val="00F91E0A"/>
    <w:rsid w:val="00F92D62"/>
    <w:rsid w:val="00F93236"/>
    <w:rsid w:val="00F95BC7"/>
    <w:rsid w:val="00FA0598"/>
    <w:rsid w:val="00FA110F"/>
    <w:rsid w:val="00FA222C"/>
    <w:rsid w:val="00FA2571"/>
    <w:rsid w:val="00FA3F3F"/>
    <w:rsid w:val="00FA4393"/>
    <w:rsid w:val="00FA5644"/>
    <w:rsid w:val="00FB03CC"/>
    <w:rsid w:val="00FB0C30"/>
    <w:rsid w:val="00FB1A96"/>
    <w:rsid w:val="00FB39E5"/>
    <w:rsid w:val="00FB7EDA"/>
    <w:rsid w:val="00FC115B"/>
    <w:rsid w:val="00FC3664"/>
    <w:rsid w:val="00FC4463"/>
    <w:rsid w:val="00FC5680"/>
    <w:rsid w:val="00FC5D0A"/>
    <w:rsid w:val="00FC6A53"/>
    <w:rsid w:val="00FC7B97"/>
    <w:rsid w:val="00FD1091"/>
    <w:rsid w:val="00FD30D4"/>
    <w:rsid w:val="00FD3293"/>
    <w:rsid w:val="00FD389C"/>
    <w:rsid w:val="00FD5D16"/>
    <w:rsid w:val="00FD66BE"/>
    <w:rsid w:val="00FD6C6A"/>
    <w:rsid w:val="00FD7DD1"/>
    <w:rsid w:val="00FE0313"/>
    <w:rsid w:val="00FE13C8"/>
    <w:rsid w:val="00FE465F"/>
    <w:rsid w:val="00FE6FAE"/>
    <w:rsid w:val="00FE7812"/>
    <w:rsid w:val="00FF016F"/>
    <w:rsid w:val="00FF1801"/>
    <w:rsid w:val="00FF1E0C"/>
    <w:rsid w:val="00FF2612"/>
    <w:rsid w:val="00FF3B1C"/>
    <w:rsid w:val="00FF3BF3"/>
    <w:rsid w:val="00FF5E51"/>
    <w:rsid w:val="00FF7A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607C"/>
    <w:rPr>
      <w:rFonts w:ascii="Times New Roman" w:eastAsia="Times New Roman" w:hAnsi="Times New Roman"/>
      <w:sz w:val="24"/>
      <w:szCs w:val="24"/>
    </w:rPr>
  </w:style>
  <w:style w:type="paragraph" w:styleId="1">
    <w:name w:val="heading 1"/>
    <w:basedOn w:val="a"/>
    <w:next w:val="a"/>
    <w:link w:val="10"/>
    <w:uiPriority w:val="99"/>
    <w:qFormat/>
    <w:locked/>
    <w:rsid w:val="00FA4393"/>
    <w:pPr>
      <w:keepNext/>
      <w:keepLines/>
      <w:spacing w:before="480"/>
      <w:outlineLvl w:val="0"/>
    </w:pPr>
    <w:rPr>
      <w:rFonts w:ascii="Cambria" w:hAnsi="Cambria" w:cs="Cambria"/>
      <w:b/>
      <w:bCs/>
      <w:color w:val="365F91"/>
      <w:sz w:val="28"/>
      <w:szCs w:val="28"/>
    </w:rPr>
  </w:style>
  <w:style w:type="paragraph" w:styleId="2">
    <w:name w:val="heading 2"/>
    <w:basedOn w:val="a"/>
    <w:next w:val="a"/>
    <w:link w:val="20"/>
    <w:uiPriority w:val="99"/>
    <w:qFormat/>
    <w:locked/>
    <w:rsid w:val="00FA4393"/>
    <w:pPr>
      <w:keepNext/>
      <w:keepLines/>
      <w:spacing w:before="200"/>
      <w:outlineLvl w:val="1"/>
    </w:pPr>
    <w:rPr>
      <w:rFonts w:ascii="Cambria" w:hAnsi="Cambria" w:cs="Cambria"/>
      <w:b/>
      <w:bCs/>
      <w:color w:val="4F81BD"/>
      <w:sz w:val="26"/>
      <w:szCs w:val="26"/>
    </w:rPr>
  </w:style>
  <w:style w:type="paragraph" w:styleId="4">
    <w:name w:val="heading 4"/>
    <w:basedOn w:val="a"/>
    <w:link w:val="40"/>
    <w:uiPriority w:val="99"/>
    <w:qFormat/>
    <w:rsid w:val="00DA17F3"/>
    <w:pPr>
      <w:spacing w:before="100" w:beforeAutospacing="1" w:after="100" w:afterAutospacing="1"/>
      <w:outlineLvl w:val="3"/>
    </w:pPr>
    <w:rPr>
      <w:rFonts w:eastAsia="Calibri"/>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FA4393"/>
    <w:rPr>
      <w:rFonts w:ascii="Cambria" w:hAnsi="Cambria" w:cs="Cambria"/>
      <w:b/>
      <w:bCs/>
      <w:color w:val="365F91"/>
      <w:sz w:val="28"/>
      <w:szCs w:val="28"/>
    </w:rPr>
  </w:style>
  <w:style w:type="character" w:customStyle="1" w:styleId="20">
    <w:name w:val="Заголовок 2 Знак"/>
    <w:basedOn w:val="a0"/>
    <w:link w:val="2"/>
    <w:uiPriority w:val="99"/>
    <w:semiHidden/>
    <w:locked/>
    <w:rsid w:val="00FA4393"/>
    <w:rPr>
      <w:rFonts w:ascii="Cambria" w:hAnsi="Cambria" w:cs="Cambria"/>
      <w:b/>
      <w:bCs/>
      <w:color w:val="4F81BD"/>
      <w:sz w:val="26"/>
      <w:szCs w:val="26"/>
    </w:rPr>
  </w:style>
  <w:style w:type="character" w:customStyle="1" w:styleId="40">
    <w:name w:val="Заголовок 4 Знак"/>
    <w:basedOn w:val="a0"/>
    <w:link w:val="4"/>
    <w:uiPriority w:val="99"/>
    <w:locked/>
    <w:rsid w:val="00DA17F3"/>
    <w:rPr>
      <w:rFonts w:ascii="Times New Roman" w:hAnsi="Times New Roman" w:cs="Times New Roman"/>
      <w:b/>
      <w:bCs/>
      <w:sz w:val="24"/>
      <w:szCs w:val="24"/>
      <w:lang w:eastAsia="ru-RU"/>
    </w:rPr>
  </w:style>
  <w:style w:type="table" w:styleId="a3">
    <w:name w:val="Table Grid"/>
    <w:basedOn w:val="a1"/>
    <w:uiPriority w:val="99"/>
    <w:rsid w:val="00050575"/>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rsid w:val="00E31063"/>
    <w:rPr>
      <w:rFonts w:ascii="Calibri" w:eastAsia="Calibri" w:hAnsi="Calibri" w:cs="Calibri"/>
      <w:sz w:val="16"/>
      <w:szCs w:val="16"/>
    </w:rPr>
  </w:style>
  <w:style w:type="character" w:customStyle="1" w:styleId="a5">
    <w:name w:val="Текст выноски Знак"/>
    <w:basedOn w:val="a0"/>
    <w:link w:val="a4"/>
    <w:uiPriority w:val="99"/>
    <w:semiHidden/>
    <w:locked/>
    <w:rsid w:val="00E31063"/>
    <w:rPr>
      <w:rFonts w:ascii="Calibri" w:hAnsi="Calibri" w:cs="Calibri"/>
      <w:sz w:val="16"/>
      <w:szCs w:val="16"/>
      <w:lang w:eastAsia="ru-RU"/>
    </w:rPr>
  </w:style>
  <w:style w:type="paragraph" w:customStyle="1" w:styleId="a6">
    <w:name w:val="Прижатый влево"/>
    <w:basedOn w:val="a"/>
    <w:next w:val="a"/>
    <w:uiPriority w:val="99"/>
    <w:rsid w:val="00F72572"/>
    <w:pPr>
      <w:widowControl w:val="0"/>
      <w:autoSpaceDE w:val="0"/>
      <w:autoSpaceDN w:val="0"/>
      <w:adjustRightInd w:val="0"/>
    </w:pPr>
    <w:rPr>
      <w:rFonts w:ascii="Arial" w:hAnsi="Arial" w:cs="Arial"/>
    </w:rPr>
  </w:style>
  <w:style w:type="character" w:customStyle="1" w:styleId="BodyTextChar">
    <w:name w:val="Body Text Char"/>
    <w:aliases w:val="Основной текст1 Char,Основной текст Знак Знак Char,bt Char"/>
    <w:uiPriority w:val="99"/>
    <w:locked/>
    <w:rsid w:val="00F44B55"/>
    <w:rPr>
      <w:sz w:val="26"/>
      <w:szCs w:val="26"/>
      <w:shd w:val="clear" w:color="auto" w:fill="FFFFFF"/>
    </w:rPr>
  </w:style>
  <w:style w:type="paragraph" w:styleId="a7">
    <w:name w:val="Body Text"/>
    <w:aliases w:val="Основной текст1,Основной текст Знак Знак,bt"/>
    <w:basedOn w:val="a"/>
    <w:link w:val="a8"/>
    <w:uiPriority w:val="99"/>
    <w:rsid w:val="00F44B55"/>
    <w:pPr>
      <w:widowControl w:val="0"/>
      <w:shd w:val="clear" w:color="auto" w:fill="FFFFFF"/>
      <w:spacing w:line="317" w:lineRule="exact"/>
      <w:jc w:val="center"/>
    </w:pPr>
    <w:rPr>
      <w:rFonts w:eastAsia="Calibri"/>
    </w:rPr>
  </w:style>
  <w:style w:type="character" w:customStyle="1" w:styleId="a8">
    <w:name w:val="Основной текст Знак"/>
    <w:aliases w:val="Основной текст1 Знак,Основной текст Знак Знак Знак,bt Знак"/>
    <w:basedOn w:val="a0"/>
    <w:link w:val="a7"/>
    <w:uiPriority w:val="99"/>
    <w:semiHidden/>
    <w:locked/>
    <w:rsid w:val="005E427B"/>
    <w:rPr>
      <w:rFonts w:ascii="Times New Roman" w:hAnsi="Times New Roman" w:cs="Times New Roman"/>
      <w:sz w:val="24"/>
      <w:szCs w:val="24"/>
    </w:rPr>
  </w:style>
  <w:style w:type="character" w:customStyle="1" w:styleId="11">
    <w:name w:val="Основной текст Знак1"/>
    <w:uiPriority w:val="99"/>
    <w:semiHidden/>
    <w:rsid w:val="00F44B55"/>
    <w:rPr>
      <w:rFonts w:ascii="Times New Roman" w:hAnsi="Times New Roman" w:cs="Times New Roman"/>
      <w:sz w:val="24"/>
      <w:szCs w:val="24"/>
      <w:lang w:eastAsia="ru-RU"/>
    </w:rPr>
  </w:style>
  <w:style w:type="character" w:customStyle="1" w:styleId="a9">
    <w:name w:val="Гипертекстовая ссылка"/>
    <w:uiPriority w:val="99"/>
    <w:rsid w:val="007A2692"/>
    <w:rPr>
      <w:color w:val="auto"/>
    </w:rPr>
  </w:style>
  <w:style w:type="paragraph" w:styleId="aa">
    <w:name w:val="Normal (Web)"/>
    <w:basedOn w:val="a"/>
    <w:uiPriority w:val="99"/>
    <w:rsid w:val="00FE13C8"/>
    <w:pPr>
      <w:spacing w:before="100" w:beforeAutospacing="1" w:after="100" w:afterAutospacing="1"/>
    </w:pPr>
  </w:style>
  <w:style w:type="paragraph" w:customStyle="1" w:styleId="ConsPlusNormal">
    <w:name w:val="ConsPlusNormal"/>
    <w:uiPriority w:val="99"/>
    <w:rsid w:val="009D0CA0"/>
    <w:pPr>
      <w:widowControl w:val="0"/>
      <w:autoSpaceDE w:val="0"/>
      <w:autoSpaceDN w:val="0"/>
      <w:adjustRightInd w:val="0"/>
      <w:ind w:firstLine="720"/>
    </w:pPr>
    <w:rPr>
      <w:rFonts w:ascii="Arial" w:eastAsia="Times New Roman" w:hAnsi="Arial" w:cs="Arial"/>
      <w:sz w:val="20"/>
      <w:szCs w:val="20"/>
    </w:rPr>
  </w:style>
  <w:style w:type="character" w:customStyle="1" w:styleId="3">
    <w:name w:val="Основной текст (3)_"/>
    <w:link w:val="30"/>
    <w:uiPriority w:val="99"/>
    <w:locked/>
    <w:rsid w:val="002A682B"/>
    <w:rPr>
      <w:b/>
      <w:bCs/>
      <w:sz w:val="26"/>
      <w:szCs w:val="26"/>
      <w:shd w:val="clear" w:color="auto" w:fill="FFFFFF"/>
    </w:rPr>
  </w:style>
  <w:style w:type="paragraph" w:customStyle="1" w:styleId="30">
    <w:name w:val="Основной текст (3)"/>
    <w:basedOn w:val="a"/>
    <w:link w:val="3"/>
    <w:uiPriority w:val="99"/>
    <w:rsid w:val="002A682B"/>
    <w:pPr>
      <w:widowControl w:val="0"/>
      <w:shd w:val="clear" w:color="auto" w:fill="FFFFFF"/>
      <w:spacing w:line="322" w:lineRule="exact"/>
      <w:jc w:val="center"/>
    </w:pPr>
    <w:rPr>
      <w:rFonts w:ascii="Calibri" w:eastAsia="Calibri" w:hAnsi="Calibri" w:cs="Calibri"/>
      <w:b/>
      <w:bCs/>
      <w:sz w:val="26"/>
      <w:szCs w:val="26"/>
    </w:rPr>
  </w:style>
  <w:style w:type="paragraph" w:styleId="ab">
    <w:name w:val="header"/>
    <w:basedOn w:val="a"/>
    <w:link w:val="ac"/>
    <w:uiPriority w:val="99"/>
    <w:rsid w:val="00E37E39"/>
    <w:pPr>
      <w:tabs>
        <w:tab w:val="center" w:pos="4677"/>
        <w:tab w:val="right" w:pos="9355"/>
      </w:tabs>
    </w:pPr>
    <w:rPr>
      <w:rFonts w:eastAsia="Calibri"/>
    </w:rPr>
  </w:style>
  <w:style w:type="character" w:customStyle="1" w:styleId="ac">
    <w:name w:val="Верхний колонтитул Знак"/>
    <w:basedOn w:val="a0"/>
    <w:link w:val="ab"/>
    <w:uiPriority w:val="99"/>
    <w:locked/>
    <w:rsid w:val="00E37E39"/>
    <w:rPr>
      <w:rFonts w:ascii="Times New Roman" w:hAnsi="Times New Roman" w:cs="Times New Roman"/>
      <w:sz w:val="24"/>
      <w:szCs w:val="24"/>
      <w:lang w:eastAsia="ru-RU"/>
    </w:rPr>
  </w:style>
  <w:style w:type="paragraph" w:styleId="ad">
    <w:name w:val="footer"/>
    <w:basedOn w:val="a"/>
    <w:link w:val="ae"/>
    <w:uiPriority w:val="99"/>
    <w:rsid w:val="00E37E39"/>
    <w:pPr>
      <w:tabs>
        <w:tab w:val="center" w:pos="4677"/>
        <w:tab w:val="right" w:pos="9355"/>
      </w:tabs>
    </w:pPr>
    <w:rPr>
      <w:rFonts w:eastAsia="Calibri"/>
    </w:rPr>
  </w:style>
  <w:style w:type="character" w:customStyle="1" w:styleId="ae">
    <w:name w:val="Нижний колонтитул Знак"/>
    <w:basedOn w:val="a0"/>
    <w:link w:val="ad"/>
    <w:uiPriority w:val="99"/>
    <w:locked/>
    <w:rsid w:val="00E37E39"/>
    <w:rPr>
      <w:rFonts w:ascii="Times New Roman" w:hAnsi="Times New Roman" w:cs="Times New Roman"/>
      <w:sz w:val="24"/>
      <w:szCs w:val="24"/>
      <w:lang w:eastAsia="ru-RU"/>
    </w:rPr>
  </w:style>
  <w:style w:type="character" w:customStyle="1" w:styleId="apple-converted-space">
    <w:name w:val="apple-converted-space"/>
    <w:basedOn w:val="a0"/>
    <w:uiPriority w:val="99"/>
    <w:rsid w:val="007D01DE"/>
  </w:style>
  <w:style w:type="character" w:styleId="af">
    <w:name w:val="Hyperlink"/>
    <w:basedOn w:val="a0"/>
    <w:uiPriority w:val="99"/>
    <w:semiHidden/>
    <w:rsid w:val="007D01DE"/>
    <w:rPr>
      <w:color w:val="0000FF"/>
      <w:u w:val="single"/>
    </w:rPr>
  </w:style>
  <w:style w:type="paragraph" w:customStyle="1" w:styleId="31">
    <w:name w:val="3"/>
    <w:basedOn w:val="a"/>
    <w:uiPriority w:val="99"/>
    <w:rsid w:val="001F5EA7"/>
    <w:pPr>
      <w:spacing w:before="100" w:beforeAutospacing="1" w:after="100" w:afterAutospacing="1"/>
    </w:pPr>
  </w:style>
  <w:style w:type="character" w:customStyle="1" w:styleId="af0">
    <w:name w:val="Цветовое выделение"/>
    <w:uiPriority w:val="99"/>
    <w:rsid w:val="005807D9"/>
    <w:rPr>
      <w:b/>
      <w:bCs/>
      <w:color w:val="auto"/>
    </w:rPr>
  </w:style>
  <w:style w:type="character" w:customStyle="1" w:styleId="s2">
    <w:name w:val="s2"/>
    <w:basedOn w:val="a0"/>
    <w:uiPriority w:val="99"/>
    <w:rsid w:val="001F2D05"/>
  </w:style>
  <w:style w:type="paragraph" w:customStyle="1" w:styleId="p6">
    <w:name w:val="p6"/>
    <w:basedOn w:val="a"/>
    <w:uiPriority w:val="99"/>
    <w:rsid w:val="001F2D05"/>
    <w:pPr>
      <w:spacing w:before="100" w:beforeAutospacing="1" w:after="100" w:afterAutospacing="1"/>
    </w:pPr>
  </w:style>
  <w:style w:type="paragraph" w:customStyle="1" w:styleId="p7">
    <w:name w:val="p7"/>
    <w:basedOn w:val="a"/>
    <w:uiPriority w:val="99"/>
    <w:rsid w:val="001F2D05"/>
    <w:pPr>
      <w:spacing w:before="100" w:beforeAutospacing="1" w:after="100" w:afterAutospacing="1"/>
    </w:pPr>
  </w:style>
  <w:style w:type="character" w:customStyle="1" w:styleId="s1">
    <w:name w:val="s1"/>
    <w:basedOn w:val="a0"/>
    <w:uiPriority w:val="99"/>
    <w:rsid w:val="001F2D05"/>
  </w:style>
  <w:style w:type="paragraph" w:customStyle="1" w:styleId="p8">
    <w:name w:val="p8"/>
    <w:basedOn w:val="a"/>
    <w:uiPriority w:val="99"/>
    <w:rsid w:val="001F2D05"/>
    <w:pPr>
      <w:spacing w:before="100" w:beforeAutospacing="1" w:after="100" w:afterAutospacing="1"/>
    </w:pPr>
  </w:style>
  <w:style w:type="paragraph" w:customStyle="1" w:styleId="p9">
    <w:name w:val="p9"/>
    <w:basedOn w:val="a"/>
    <w:uiPriority w:val="99"/>
    <w:rsid w:val="001F2D05"/>
    <w:pPr>
      <w:spacing w:before="100" w:beforeAutospacing="1" w:after="100" w:afterAutospacing="1"/>
    </w:pPr>
  </w:style>
  <w:style w:type="paragraph" w:customStyle="1" w:styleId="p10">
    <w:name w:val="p10"/>
    <w:basedOn w:val="a"/>
    <w:uiPriority w:val="99"/>
    <w:rsid w:val="001F2D05"/>
    <w:pPr>
      <w:spacing w:before="100" w:beforeAutospacing="1" w:after="100" w:afterAutospacing="1"/>
    </w:pPr>
  </w:style>
  <w:style w:type="paragraph" w:customStyle="1" w:styleId="p11">
    <w:name w:val="p11"/>
    <w:basedOn w:val="a"/>
    <w:uiPriority w:val="99"/>
    <w:rsid w:val="001F2D05"/>
    <w:pPr>
      <w:spacing w:before="100" w:beforeAutospacing="1" w:after="100" w:afterAutospacing="1"/>
    </w:pPr>
  </w:style>
  <w:style w:type="paragraph" w:customStyle="1" w:styleId="p3">
    <w:name w:val="p3"/>
    <w:basedOn w:val="a"/>
    <w:uiPriority w:val="99"/>
    <w:rsid w:val="001F2D05"/>
    <w:pPr>
      <w:spacing w:before="100" w:beforeAutospacing="1" w:after="100" w:afterAutospacing="1"/>
    </w:pPr>
  </w:style>
  <w:style w:type="paragraph" w:customStyle="1" w:styleId="p12">
    <w:name w:val="p12"/>
    <w:basedOn w:val="a"/>
    <w:uiPriority w:val="99"/>
    <w:rsid w:val="001F2D05"/>
    <w:pPr>
      <w:spacing w:before="100" w:beforeAutospacing="1" w:after="100" w:afterAutospacing="1"/>
    </w:pPr>
  </w:style>
  <w:style w:type="paragraph" w:styleId="af1">
    <w:name w:val="List Paragraph"/>
    <w:basedOn w:val="a"/>
    <w:uiPriority w:val="99"/>
    <w:qFormat/>
    <w:rsid w:val="00A03402"/>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607C"/>
    <w:rPr>
      <w:rFonts w:ascii="Times New Roman" w:eastAsia="Times New Roman" w:hAnsi="Times New Roman"/>
      <w:sz w:val="24"/>
      <w:szCs w:val="24"/>
    </w:rPr>
  </w:style>
  <w:style w:type="paragraph" w:styleId="1">
    <w:name w:val="heading 1"/>
    <w:basedOn w:val="a"/>
    <w:next w:val="a"/>
    <w:link w:val="10"/>
    <w:uiPriority w:val="99"/>
    <w:qFormat/>
    <w:locked/>
    <w:rsid w:val="00FA4393"/>
    <w:pPr>
      <w:keepNext/>
      <w:keepLines/>
      <w:spacing w:before="480"/>
      <w:outlineLvl w:val="0"/>
    </w:pPr>
    <w:rPr>
      <w:rFonts w:ascii="Cambria" w:hAnsi="Cambria" w:cs="Cambria"/>
      <w:b/>
      <w:bCs/>
      <w:color w:val="365F91"/>
      <w:sz w:val="28"/>
      <w:szCs w:val="28"/>
    </w:rPr>
  </w:style>
  <w:style w:type="paragraph" w:styleId="2">
    <w:name w:val="heading 2"/>
    <w:basedOn w:val="a"/>
    <w:next w:val="a"/>
    <w:link w:val="20"/>
    <w:uiPriority w:val="99"/>
    <w:qFormat/>
    <w:locked/>
    <w:rsid w:val="00FA4393"/>
    <w:pPr>
      <w:keepNext/>
      <w:keepLines/>
      <w:spacing w:before="200"/>
      <w:outlineLvl w:val="1"/>
    </w:pPr>
    <w:rPr>
      <w:rFonts w:ascii="Cambria" w:hAnsi="Cambria" w:cs="Cambria"/>
      <w:b/>
      <w:bCs/>
      <w:color w:val="4F81BD"/>
      <w:sz w:val="26"/>
      <w:szCs w:val="26"/>
    </w:rPr>
  </w:style>
  <w:style w:type="paragraph" w:styleId="4">
    <w:name w:val="heading 4"/>
    <w:basedOn w:val="a"/>
    <w:link w:val="40"/>
    <w:uiPriority w:val="99"/>
    <w:qFormat/>
    <w:rsid w:val="00DA17F3"/>
    <w:pPr>
      <w:spacing w:before="100" w:beforeAutospacing="1" w:after="100" w:afterAutospacing="1"/>
      <w:outlineLvl w:val="3"/>
    </w:pPr>
    <w:rPr>
      <w:rFonts w:eastAsia="Calibri"/>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FA4393"/>
    <w:rPr>
      <w:rFonts w:ascii="Cambria" w:hAnsi="Cambria" w:cs="Cambria"/>
      <w:b/>
      <w:bCs/>
      <w:color w:val="365F91"/>
      <w:sz w:val="28"/>
      <w:szCs w:val="28"/>
    </w:rPr>
  </w:style>
  <w:style w:type="character" w:customStyle="1" w:styleId="20">
    <w:name w:val="Заголовок 2 Знак"/>
    <w:basedOn w:val="a0"/>
    <w:link w:val="2"/>
    <w:uiPriority w:val="99"/>
    <w:semiHidden/>
    <w:locked/>
    <w:rsid w:val="00FA4393"/>
    <w:rPr>
      <w:rFonts w:ascii="Cambria" w:hAnsi="Cambria" w:cs="Cambria"/>
      <w:b/>
      <w:bCs/>
      <w:color w:val="4F81BD"/>
      <w:sz w:val="26"/>
      <w:szCs w:val="26"/>
    </w:rPr>
  </w:style>
  <w:style w:type="character" w:customStyle="1" w:styleId="40">
    <w:name w:val="Заголовок 4 Знак"/>
    <w:basedOn w:val="a0"/>
    <w:link w:val="4"/>
    <w:uiPriority w:val="99"/>
    <w:locked/>
    <w:rsid w:val="00DA17F3"/>
    <w:rPr>
      <w:rFonts w:ascii="Times New Roman" w:hAnsi="Times New Roman" w:cs="Times New Roman"/>
      <w:b/>
      <w:bCs/>
      <w:sz w:val="24"/>
      <w:szCs w:val="24"/>
      <w:lang w:eastAsia="ru-RU"/>
    </w:rPr>
  </w:style>
  <w:style w:type="table" w:styleId="a3">
    <w:name w:val="Table Grid"/>
    <w:basedOn w:val="a1"/>
    <w:uiPriority w:val="99"/>
    <w:rsid w:val="00050575"/>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rsid w:val="00E31063"/>
    <w:rPr>
      <w:rFonts w:ascii="Calibri" w:eastAsia="Calibri" w:hAnsi="Calibri" w:cs="Calibri"/>
      <w:sz w:val="16"/>
      <w:szCs w:val="16"/>
    </w:rPr>
  </w:style>
  <w:style w:type="character" w:customStyle="1" w:styleId="a5">
    <w:name w:val="Текст выноски Знак"/>
    <w:basedOn w:val="a0"/>
    <w:link w:val="a4"/>
    <w:uiPriority w:val="99"/>
    <w:semiHidden/>
    <w:locked/>
    <w:rsid w:val="00E31063"/>
    <w:rPr>
      <w:rFonts w:ascii="Calibri" w:hAnsi="Calibri" w:cs="Calibri"/>
      <w:sz w:val="16"/>
      <w:szCs w:val="16"/>
      <w:lang w:eastAsia="ru-RU"/>
    </w:rPr>
  </w:style>
  <w:style w:type="paragraph" w:customStyle="1" w:styleId="a6">
    <w:name w:val="Прижатый влево"/>
    <w:basedOn w:val="a"/>
    <w:next w:val="a"/>
    <w:uiPriority w:val="99"/>
    <w:rsid w:val="00F72572"/>
    <w:pPr>
      <w:widowControl w:val="0"/>
      <w:autoSpaceDE w:val="0"/>
      <w:autoSpaceDN w:val="0"/>
      <w:adjustRightInd w:val="0"/>
    </w:pPr>
    <w:rPr>
      <w:rFonts w:ascii="Arial" w:hAnsi="Arial" w:cs="Arial"/>
    </w:rPr>
  </w:style>
  <w:style w:type="character" w:customStyle="1" w:styleId="BodyTextChar">
    <w:name w:val="Body Text Char"/>
    <w:aliases w:val="Основной текст1 Char,Основной текст Знак Знак Char,bt Char"/>
    <w:uiPriority w:val="99"/>
    <w:locked/>
    <w:rsid w:val="00F44B55"/>
    <w:rPr>
      <w:sz w:val="26"/>
      <w:szCs w:val="26"/>
      <w:shd w:val="clear" w:color="auto" w:fill="FFFFFF"/>
    </w:rPr>
  </w:style>
  <w:style w:type="paragraph" w:styleId="a7">
    <w:name w:val="Body Text"/>
    <w:aliases w:val="Основной текст1,Основной текст Знак Знак,bt"/>
    <w:basedOn w:val="a"/>
    <w:link w:val="a8"/>
    <w:uiPriority w:val="99"/>
    <w:rsid w:val="00F44B55"/>
    <w:pPr>
      <w:widowControl w:val="0"/>
      <w:shd w:val="clear" w:color="auto" w:fill="FFFFFF"/>
      <w:spacing w:line="317" w:lineRule="exact"/>
      <w:jc w:val="center"/>
    </w:pPr>
    <w:rPr>
      <w:rFonts w:eastAsia="Calibri"/>
    </w:rPr>
  </w:style>
  <w:style w:type="character" w:customStyle="1" w:styleId="a8">
    <w:name w:val="Основной текст Знак"/>
    <w:aliases w:val="Основной текст1 Знак,Основной текст Знак Знак Знак,bt Знак"/>
    <w:basedOn w:val="a0"/>
    <w:link w:val="a7"/>
    <w:uiPriority w:val="99"/>
    <w:semiHidden/>
    <w:locked/>
    <w:rsid w:val="005E427B"/>
    <w:rPr>
      <w:rFonts w:ascii="Times New Roman" w:hAnsi="Times New Roman" w:cs="Times New Roman"/>
      <w:sz w:val="24"/>
      <w:szCs w:val="24"/>
    </w:rPr>
  </w:style>
  <w:style w:type="character" w:customStyle="1" w:styleId="11">
    <w:name w:val="Основной текст Знак1"/>
    <w:uiPriority w:val="99"/>
    <w:semiHidden/>
    <w:rsid w:val="00F44B55"/>
    <w:rPr>
      <w:rFonts w:ascii="Times New Roman" w:hAnsi="Times New Roman" w:cs="Times New Roman"/>
      <w:sz w:val="24"/>
      <w:szCs w:val="24"/>
      <w:lang w:eastAsia="ru-RU"/>
    </w:rPr>
  </w:style>
  <w:style w:type="character" w:customStyle="1" w:styleId="a9">
    <w:name w:val="Гипертекстовая ссылка"/>
    <w:uiPriority w:val="99"/>
    <w:rsid w:val="007A2692"/>
    <w:rPr>
      <w:color w:val="auto"/>
    </w:rPr>
  </w:style>
  <w:style w:type="paragraph" w:styleId="aa">
    <w:name w:val="Normal (Web)"/>
    <w:basedOn w:val="a"/>
    <w:uiPriority w:val="99"/>
    <w:rsid w:val="00FE13C8"/>
    <w:pPr>
      <w:spacing w:before="100" w:beforeAutospacing="1" w:after="100" w:afterAutospacing="1"/>
    </w:pPr>
  </w:style>
  <w:style w:type="paragraph" w:customStyle="1" w:styleId="ConsPlusNormal">
    <w:name w:val="ConsPlusNormal"/>
    <w:uiPriority w:val="99"/>
    <w:rsid w:val="009D0CA0"/>
    <w:pPr>
      <w:widowControl w:val="0"/>
      <w:autoSpaceDE w:val="0"/>
      <w:autoSpaceDN w:val="0"/>
      <w:adjustRightInd w:val="0"/>
      <w:ind w:firstLine="720"/>
    </w:pPr>
    <w:rPr>
      <w:rFonts w:ascii="Arial" w:eastAsia="Times New Roman" w:hAnsi="Arial" w:cs="Arial"/>
      <w:sz w:val="20"/>
      <w:szCs w:val="20"/>
    </w:rPr>
  </w:style>
  <w:style w:type="character" w:customStyle="1" w:styleId="3">
    <w:name w:val="Основной текст (3)_"/>
    <w:link w:val="30"/>
    <w:uiPriority w:val="99"/>
    <w:locked/>
    <w:rsid w:val="002A682B"/>
    <w:rPr>
      <w:b/>
      <w:bCs/>
      <w:sz w:val="26"/>
      <w:szCs w:val="26"/>
      <w:shd w:val="clear" w:color="auto" w:fill="FFFFFF"/>
    </w:rPr>
  </w:style>
  <w:style w:type="paragraph" w:customStyle="1" w:styleId="30">
    <w:name w:val="Основной текст (3)"/>
    <w:basedOn w:val="a"/>
    <w:link w:val="3"/>
    <w:uiPriority w:val="99"/>
    <w:rsid w:val="002A682B"/>
    <w:pPr>
      <w:widowControl w:val="0"/>
      <w:shd w:val="clear" w:color="auto" w:fill="FFFFFF"/>
      <w:spacing w:line="322" w:lineRule="exact"/>
      <w:jc w:val="center"/>
    </w:pPr>
    <w:rPr>
      <w:rFonts w:ascii="Calibri" w:eastAsia="Calibri" w:hAnsi="Calibri" w:cs="Calibri"/>
      <w:b/>
      <w:bCs/>
      <w:sz w:val="26"/>
      <w:szCs w:val="26"/>
    </w:rPr>
  </w:style>
  <w:style w:type="paragraph" w:styleId="ab">
    <w:name w:val="header"/>
    <w:basedOn w:val="a"/>
    <w:link w:val="ac"/>
    <w:uiPriority w:val="99"/>
    <w:rsid w:val="00E37E39"/>
    <w:pPr>
      <w:tabs>
        <w:tab w:val="center" w:pos="4677"/>
        <w:tab w:val="right" w:pos="9355"/>
      </w:tabs>
    </w:pPr>
    <w:rPr>
      <w:rFonts w:eastAsia="Calibri"/>
    </w:rPr>
  </w:style>
  <w:style w:type="character" w:customStyle="1" w:styleId="ac">
    <w:name w:val="Верхний колонтитул Знак"/>
    <w:basedOn w:val="a0"/>
    <w:link w:val="ab"/>
    <w:uiPriority w:val="99"/>
    <w:locked/>
    <w:rsid w:val="00E37E39"/>
    <w:rPr>
      <w:rFonts w:ascii="Times New Roman" w:hAnsi="Times New Roman" w:cs="Times New Roman"/>
      <w:sz w:val="24"/>
      <w:szCs w:val="24"/>
      <w:lang w:eastAsia="ru-RU"/>
    </w:rPr>
  </w:style>
  <w:style w:type="paragraph" w:styleId="ad">
    <w:name w:val="footer"/>
    <w:basedOn w:val="a"/>
    <w:link w:val="ae"/>
    <w:uiPriority w:val="99"/>
    <w:rsid w:val="00E37E39"/>
    <w:pPr>
      <w:tabs>
        <w:tab w:val="center" w:pos="4677"/>
        <w:tab w:val="right" w:pos="9355"/>
      </w:tabs>
    </w:pPr>
    <w:rPr>
      <w:rFonts w:eastAsia="Calibri"/>
    </w:rPr>
  </w:style>
  <w:style w:type="character" w:customStyle="1" w:styleId="ae">
    <w:name w:val="Нижний колонтитул Знак"/>
    <w:basedOn w:val="a0"/>
    <w:link w:val="ad"/>
    <w:uiPriority w:val="99"/>
    <w:locked/>
    <w:rsid w:val="00E37E39"/>
    <w:rPr>
      <w:rFonts w:ascii="Times New Roman" w:hAnsi="Times New Roman" w:cs="Times New Roman"/>
      <w:sz w:val="24"/>
      <w:szCs w:val="24"/>
      <w:lang w:eastAsia="ru-RU"/>
    </w:rPr>
  </w:style>
  <w:style w:type="character" w:customStyle="1" w:styleId="apple-converted-space">
    <w:name w:val="apple-converted-space"/>
    <w:basedOn w:val="a0"/>
    <w:uiPriority w:val="99"/>
    <w:rsid w:val="007D01DE"/>
  </w:style>
  <w:style w:type="character" w:styleId="af">
    <w:name w:val="Hyperlink"/>
    <w:basedOn w:val="a0"/>
    <w:uiPriority w:val="99"/>
    <w:semiHidden/>
    <w:rsid w:val="007D01DE"/>
    <w:rPr>
      <w:color w:val="0000FF"/>
      <w:u w:val="single"/>
    </w:rPr>
  </w:style>
  <w:style w:type="paragraph" w:customStyle="1" w:styleId="31">
    <w:name w:val="3"/>
    <w:basedOn w:val="a"/>
    <w:uiPriority w:val="99"/>
    <w:rsid w:val="001F5EA7"/>
    <w:pPr>
      <w:spacing w:before="100" w:beforeAutospacing="1" w:after="100" w:afterAutospacing="1"/>
    </w:pPr>
  </w:style>
  <w:style w:type="character" w:customStyle="1" w:styleId="af0">
    <w:name w:val="Цветовое выделение"/>
    <w:uiPriority w:val="99"/>
    <w:rsid w:val="005807D9"/>
    <w:rPr>
      <w:b/>
      <w:bCs/>
      <w:color w:val="auto"/>
    </w:rPr>
  </w:style>
  <w:style w:type="character" w:customStyle="1" w:styleId="s2">
    <w:name w:val="s2"/>
    <w:basedOn w:val="a0"/>
    <w:uiPriority w:val="99"/>
    <w:rsid w:val="001F2D05"/>
  </w:style>
  <w:style w:type="paragraph" w:customStyle="1" w:styleId="p6">
    <w:name w:val="p6"/>
    <w:basedOn w:val="a"/>
    <w:uiPriority w:val="99"/>
    <w:rsid w:val="001F2D05"/>
    <w:pPr>
      <w:spacing w:before="100" w:beforeAutospacing="1" w:after="100" w:afterAutospacing="1"/>
    </w:pPr>
  </w:style>
  <w:style w:type="paragraph" w:customStyle="1" w:styleId="p7">
    <w:name w:val="p7"/>
    <w:basedOn w:val="a"/>
    <w:uiPriority w:val="99"/>
    <w:rsid w:val="001F2D05"/>
    <w:pPr>
      <w:spacing w:before="100" w:beforeAutospacing="1" w:after="100" w:afterAutospacing="1"/>
    </w:pPr>
  </w:style>
  <w:style w:type="character" w:customStyle="1" w:styleId="s1">
    <w:name w:val="s1"/>
    <w:basedOn w:val="a0"/>
    <w:uiPriority w:val="99"/>
    <w:rsid w:val="001F2D05"/>
  </w:style>
  <w:style w:type="paragraph" w:customStyle="1" w:styleId="p8">
    <w:name w:val="p8"/>
    <w:basedOn w:val="a"/>
    <w:uiPriority w:val="99"/>
    <w:rsid w:val="001F2D05"/>
    <w:pPr>
      <w:spacing w:before="100" w:beforeAutospacing="1" w:after="100" w:afterAutospacing="1"/>
    </w:pPr>
  </w:style>
  <w:style w:type="paragraph" w:customStyle="1" w:styleId="p9">
    <w:name w:val="p9"/>
    <w:basedOn w:val="a"/>
    <w:uiPriority w:val="99"/>
    <w:rsid w:val="001F2D05"/>
    <w:pPr>
      <w:spacing w:before="100" w:beforeAutospacing="1" w:after="100" w:afterAutospacing="1"/>
    </w:pPr>
  </w:style>
  <w:style w:type="paragraph" w:customStyle="1" w:styleId="p10">
    <w:name w:val="p10"/>
    <w:basedOn w:val="a"/>
    <w:uiPriority w:val="99"/>
    <w:rsid w:val="001F2D05"/>
    <w:pPr>
      <w:spacing w:before="100" w:beforeAutospacing="1" w:after="100" w:afterAutospacing="1"/>
    </w:pPr>
  </w:style>
  <w:style w:type="paragraph" w:customStyle="1" w:styleId="p11">
    <w:name w:val="p11"/>
    <w:basedOn w:val="a"/>
    <w:uiPriority w:val="99"/>
    <w:rsid w:val="001F2D05"/>
    <w:pPr>
      <w:spacing w:before="100" w:beforeAutospacing="1" w:after="100" w:afterAutospacing="1"/>
    </w:pPr>
  </w:style>
  <w:style w:type="paragraph" w:customStyle="1" w:styleId="p3">
    <w:name w:val="p3"/>
    <w:basedOn w:val="a"/>
    <w:uiPriority w:val="99"/>
    <w:rsid w:val="001F2D05"/>
    <w:pPr>
      <w:spacing w:before="100" w:beforeAutospacing="1" w:after="100" w:afterAutospacing="1"/>
    </w:pPr>
  </w:style>
  <w:style w:type="paragraph" w:customStyle="1" w:styleId="p12">
    <w:name w:val="p12"/>
    <w:basedOn w:val="a"/>
    <w:uiPriority w:val="99"/>
    <w:rsid w:val="001F2D05"/>
    <w:pPr>
      <w:spacing w:before="100" w:beforeAutospacing="1" w:after="100" w:afterAutospacing="1"/>
    </w:pPr>
  </w:style>
  <w:style w:type="paragraph" w:styleId="af1">
    <w:name w:val="List Paragraph"/>
    <w:basedOn w:val="a"/>
    <w:uiPriority w:val="99"/>
    <w:qFormat/>
    <w:rsid w:val="00A03402"/>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668711">
      <w:bodyDiv w:val="1"/>
      <w:marLeft w:val="0"/>
      <w:marRight w:val="0"/>
      <w:marTop w:val="0"/>
      <w:marBottom w:val="0"/>
      <w:divBdr>
        <w:top w:val="none" w:sz="0" w:space="0" w:color="auto"/>
        <w:left w:val="none" w:sz="0" w:space="0" w:color="auto"/>
        <w:bottom w:val="none" w:sz="0" w:space="0" w:color="auto"/>
        <w:right w:val="none" w:sz="0" w:space="0" w:color="auto"/>
      </w:divBdr>
    </w:div>
    <w:div w:id="195582716">
      <w:bodyDiv w:val="1"/>
      <w:marLeft w:val="0"/>
      <w:marRight w:val="0"/>
      <w:marTop w:val="0"/>
      <w:marBottom w:val="0"/>
      <w:divBdr>
        <w:top w:val="none" w:sz="0" w:space="0" w:color="auto"/>
        <w:left w:val="none" w:sz="0" w:space="0" w:color="auto"/>
        <w:bottom w:val="none" w:sz="0" w:space="0" w:color="auto"/>
        <w:right w:val="none" w:sz="0" w:space="0" w:color="auto"/>
      </w:divBdr>
    </w:div>
    <w:div w:id="247807148">
      <w:bodyDiv w:val="1"/>
      <w:marLeft w:val="0"/>
      <w:marRight w:val="0"/>
      <w:marTop w:val="0"/>
      <w:marBottom w:val="0"/>
      <w:divBdr>
        <w:top w:val="none" w:sz="0" w:space="0" w:color="auto"/>
        <w:left w:val="none" w:sz="0" w:space="0" w:color="auto"/>
        <w:bottom w:val="none" w:sz="0" w:space="0" w:color="auto"/>
        <w:right w:val="none" w:sz="0" w:space="0" w:color="auto"/>
      </w:divBdr>
    </w:div>
    <w:div w:id="344938785">
      <w:marLeft w:val="0"/>
      <w:marRight w:val="0"/>
      <w:marTop w:val="0"/>
      <w:marBottom w:val="0"/>
      <w:divBdr>
        <w:top w:val="none" w:sz="0" w:space="0" w:color="auto"/>
        <w:left w:val="none" w:sz="0" w:space="0" w:color="auto"/>
        <w:bottom w:val="none" w:sz="0" w:space="0" w:color="auto"/>
        <w:right w:val="none" w:sz="0" w:space="0" w:color="auto"/>
      </w:divBdr>
    </w:div>
    <w:div w:id="344938789">
      <w:marLeft w:val="0"/>
      <w:marRight w:val="0"/>
      <w:marTop w:val="0"/>
      <w:marBottom w:val="0"/>
      <w:divBdr>
        <w:top w:val="none" w:sz="0" w:space="0" w:color="auto"/>
        <w:left w:val="none" w:sz="0" w:space="0" w:color="auto"/>
        <w:bottom w:val="none" w:sz="0" w:space="0" w:color="auto"/>
        <w:right w:val="none" w:sz="0" w:space="0" w:color="auto"/>
      </w:divBdr>
    </w:div>
    <w:div w:id="344938792">
      <w:marLeft w:val="0"/>
      <w:marRight w:val="0"/>
      <w:marTop w:val="0"/>
      <w:marBottom w:val="0"/>
      <w:divBdr>
        <w:top w:val="none" w:sz="0" w:space="0" w:color="auto"/>
        <w:left w:val="none" w:sz="0" w:space="0" w:color="auto"/>
        <w:bottom w:val="none" w:sz="0" w:space="0" w:color="auto"/>
        <w:right w:val="none" w:sz="0" w:space="0" w:color="auto"/>
      </w:divBdr>
      <w:divsChild>
        <w:div w:id="344938797">
          <w:marLeft w:val="0"/>
          <w:marRight w:val="0"/>
          <w:marTop w:val="0"/>
          <w:marBottom w:val="0"/>
          <w:divBdr>
            <w:top w:val="none" w:sz="0" w:space="0" w:color="auto"/>
            <w:left w:val="none" w:sz="0" w:space="0" w:color="auto"/>
            <w:bottom w:val="none" w:sz="0" w:space="0" w:color="auto"/>
            <w:right w:val="none" w:sz="0" w:space="0" w:color="auto"/>
          </w:divBdr>
          <w:divsChild>
            <w:div w:id="344938786">
              <w:marLeft w:val="0"/>
              <w:marRight w:val="0"/>
              <w:marTop w:val="0"/>
              <w:marBottom w:val="0"/>
              <w:divBdr>
                <w:top w:val="none" w:sz="0" w:space="0" w:color="auto"/>
                <w:left w:val="none" w:sz="0" w:space="0" w:color="auto"/>
                <w:bottom w:val="none" w:sz="0" w:space="0" w:color="auto"/>
                <w:right w:val="none" w:sz="0" w:space="0" w:color="auto"/>
              </w:divBdr>
            </w:div>
          </w:divsChild>
        </w:div>
        <w:div w:id="344938803">
          <w:marLeft w:val="0"/>
          <w:marRight w:val="0"/>
          <w:marTop w:val="0"/>
          <w:marBottom w:val="0"/>
          <w:divBdr>
            <w:top w:val="none" w:sz="0" w:space="0" w:color="auto"/>
            <w:left w:val="none" w:sz="0" w:space="0" w:color="auto"/>
            <w:bottom w:val="none" w:sz="0" w:space="0" w:color="auto"/>
            <w:right w:val="none" w:sz="0" w:space="0" w:color="auto"/>
          </w:divBdr>
        </w:div>
      </w:divsChild>
    </w:div>
    <w:div w:id="344938796">
      <w:marLeft w:val="0"/>
      <w:marRight w:val="0"/>
      <w:marTop w:val="0"/>
      <w:marBottom w:val="0"/>
      <w:divBdr>
        <w:top w:val="none" w:sz="0" w:space="0" w:color="auto"/>
        <w:left w:val="none" w:sz="0" w:space="0" w:color="auto"/>
        <w:bottom w:val="none" w:sz="0" w:space="0" w:color="auto"/>
        <w:right w:val="none" w:sz="0" w:space="0" w:color="auto"/>
      </w:divBdr>
    </w:div>
    <w:div w:id="344938798">
      <w:marLeft w:val="0"/>
      <w:marRight w:val="0"/>
      <w:marTop w:val="0"/>
      <w:marBottom w:val="0"/>
      <w:divBdr>
        <w:top w:val="none" w:sz="0" w:space="0" w:color="auto"/>
        <w:left w:val="none" w:sz="0" w:space="0" w:color="auto"/>
        <w:bottom w:val="none" w:sz="0" w:space="0" w:color="auto"/>
        <w:right w:val="none" w:sz="0" w:space="0" w:color="auto"/>
      </w:divBdr>
    </w:div>
    <w:div w:id="344938802">
      <w:marLeft w:val="0"/>
      <w:marRight w:val="0"/>
      <w:marTop w:val="0"/>
      <w:marBottom w:val="0"/>
      <w:divBdr>
        <w:top w:val="none" w:sz="0" w:space="0" w:color="auto"/>
        <w:left w:val="none" w:sz="0" w:space="0" w:color="auto"/>
        <w:bottom w:val="none" w:sz="0" w:space="0" w:color="auto"/>
        <w:right w:val="none" w:sz="0" w:space="0" w:color="auto"/>
      </w:divBdr>
      <w:divsChild>
        <w:div w:id="344938781">
          <w:marLeft w:val="0"/>
          <w:marRight w:val="0"/>
          <w:marTop w:val="0"/>
          <w:marBottom w:val="0"/>
          <w:divBdr>
            <w:top w:val="none" w:sz="0" w:space="0" w:color="auto"/>
            <w:left w:val="none" w:sz="0" w:space="0" w:color="auto"/>
            <w:bottom w:val="none" w:sz="0" w:space="0" w:color="auto"/>
            <w:right w:val="none" w:sz="0" w:space="0" w:color="auto"/>
          </w:divBdr>
        </w:div>
        <w:div w:id="344938782">
          <w:marLeft w:val="0"/>
          <w:marRight w:val="0"/>
          <w:marTop w:val="0"/>
          <w:marBottom w:val="0"/>
          <w:divBdr>
            <w:top w:val="none" w:sz="0" w:space="0" w:color="auto"/>
            <w:left w:val="none" w:sz="0" w:space="0" w:color="auto"/>
            <w:bottom w:val="none" w:sz="0" w:space="0" w:color="auto"/>
            <w:right w:val="none" w:sz="0" w:space="0" w:color="auto"/>
          </w:divBdr>
        </w:div>
        <w:div w:id="344938783">
          <w:marLeft w:val="0"/>
          <w:marRight w:val="0"/>
          <w:marTop w:val="0"/>
          <w:marBottom w:val="0"/>
          <w:divBdr>
            <w:top w:val="none" w:sz="0" w:space="0" w:color="auto"/>
            <w:left w:val="none" w:sz="0" w:space="0" w:color="auto"/>
            <w:bottom w:val="none" w:sz="0" w:space="0" w:color="auto"/>
            <w:right w:val="none" w:sz="0" w:space="0" w:color="auto"/>
          </w:divBdr>
        </w:div>
        <w:div w:id="344938784">
          <w:marLeft w:val="0"/>
          <w:marRight w:val="0"/>
          <w:marTop w:val="0"/>
          <w:marBottom w:val="0"/>
          <w:divBdr>
            <w:top w:val="none" w:sz="0" w:space="0" w:color="auto"/>
            <w:left w:val="none" w:sz="0" w:space="0" w:color="auto"/>
            <w:bottom w:val="none" w:sz="0" w:space="0" w:color="auto"/>
            <w:right w:val="none" w:sz="0" w:space="0" w:color="auto"/>
          </w:divBdr>
        </w:div>
        <w:div w:id="344938787">
          <w:marLeft w:val="0"/>
          <w:marRight w:val="0"/>
          <w:marTop w:val="0"/>
          <w:marBottom w:val="0"/>
          <w:divBdr>
            <w:top w:val="none" w:sz="0" w:space="0" w:color="auto"/>
            <w:left w:val="none" w:sz="0" w:space="0" w:color="auto"/>
            <w:bottom w:val="none" w:sz="0" w:space="0" w:color="auto"/>
            <w:right w:val="none" w:sz="0" w:space="0" w:color="auto"/>
          </w:divBdr>
        </w:div>
        <w:div w:id="344938788">
          <w:marLeft w:val="0"/>
          <w:marRight w:val="0"/>
          <w:marTop w:val="0"/>
          <w:marBottom w:val="0"/>
          <w:divBdr>
            <w:top w:val="none" w:sz="0" w:space="0" w:color="auto"/>
            <w:left w:val="none" w:sz="0" w:space="0" w:color="auto"/>
            <w:bottom w:val="none" w:sz="0" w:space="0" w:color="auto"/>
            <w:right w:val="none" w:sz="0" w:space="0" w:color="auto"/>
          </w:divBdr>
        </w:div>
        <w:div w:id="344938790">
          <w:marLeft w:val="0"/>
          <w:marRight w:val="0"/>
          <w:marTop w:val="0"/>
          <w:marBottom w:val="0"/>
          <w:divBdr>
            <w:top w:val="none" w:sz="0" w:space="0" w:color="auto"/>
            <w:left w:val="none" w:sz="0" w:space="0" w:color="auto"/>
            <w:bottom w:val="none" w:sz="0" w:space="0" w:color="auto"/>
            <w:right w:val="none" w:sz="0" w:space="0" w:color="auto"/>
          </w:divBdr>
        </w:div>
        <w:div w:id="344938791">
          <w:marLeft w:val="0"/>
          <w:marRight w:val="0"/>
          <w:marTop w:val="0"/>
          <w:marBottom w:val="0"/>
          <w:divBdr>
            <w:top w:val="none" w:sz="0" w:space="0" w:color="auto"/>
            <w:left w:val="none" w:sz="0" w:space="0" w:color="auto"/>
            <w:bottom w:val="none" w:sz="0" w:space="0" w:color="auto"/>
            <w:right w:val="none" w:sz="0" w:space="0" w:color="auto"/>
          </w:divBdr>
        </w:div>
        <w:div w:id="344938793">
          <w:marLeft w:val="0"/>
          <w:marRight w:val="0"/>
          <w:marTop w:val="0"/>
          <w:marBottom w:val="0"/>
          <w:divBdr>
            <w:top w:val="none" w:sz="0" w:space="0" w:color="auto"/>
            <w:left w:val="none" w:sz="0" w:space="0" w:color="auto"/>
            <w:bottom w:val="none" w:sz="0" w:space="0" w:color="auto"/>
            <w:right w:val="none" w:sz="0" w:space="0" w:color="auto"/>
          </w:divBdr>
        </w:div>
        <w:div w:id="344938794">
          <w:marLeft w:val="0"/>
          <w:marRight w:val="0"/>
          <w:marTop w:val="0"/>
          <w:marBottom w:val="0"/>
          <w:divBdr>
            <w:top w:val="none" w:sz="0" w:space="0" w:color="auto"/>
            <w:left w:val="none" w:sz="0" w:space="0" w:color="auto"/>
            <w:bottom w:val="none" w:sz="0" w:space="0" w:color="auto"/>
            <w:right w:val="none" w:sz="0" w:space="0" w:color="auto"/>
          </w:divBdr>
        </w:div>
        <w:div w:id="344938795">
          <w:marLeft w:val="0"/>
          <w:marRight w:val="0"/>
          <w:marTop w:val="0"/>
          <w:marBottom w:val="0"/>
          <w:divBdr>
            <w:top w:val="none" w:sz="0" w:space="0" w:color="auto"/>
            <w:left w:val="none" w:sz="0" w:space="0" w:color="auto"/>
            <w:bottom w:val="none" w:sz="0" w:space="0" w:color="auto"/>
            <w:right w:val="none" w:sz="0" w:space="0" w:color="auto"/>
          </w:divBdr>
        </w:div>
        <w:div w:id="344938799">
          <w:marLeft w:val="0"/>
          <w:marRight w:val="0"/>
          <w:marTop w:val="0"/>
          <w:marBottom w:val="0"/>
          <w:divBdr>
            <w:top w:val="none" w:sz="0" w:space="0" w:color="auto"/>
            <w:left w:val="none" w:sz="0" w:space="0" w:color="auto"/>
            <w:bottom w:val="none" w:sz="0" w:space="0" w:color="auto"/>
            <w:right w:val="none" w:sz="0" w:space="0" w:color="auto"/>
          </w:divBdr>
        </w:div>
        <w:div w:id="344938800">
          <w:marLeft w:val="0"/>
          <w:marRight w:val="0"/>
          <w:marTop w:val="0"/>
          <w:marBottom w:val="0"/>
          <w:divBdr>
            <w:top w:val="none" w:sz="0" w:space="0" w:color="auto"/>
            <w:left w:val="none" w:sz="0" w:space="0" w:color="auto"/>
            <w:bottom w:val="none" w:sz="0" w:space="0" w:color="auto"/>
            <w:right w:val="none" w:sz="0" w:space="0" w:color="auto"/>
          </w:divBdr>
        </w:div>
        <w:div w:id="344938801">
          <w:marLeft w:val="0"/>
          <w:marRight w:val="0"/>
          <w:marTop w:val="0"/>
          <w:marBottom w:val="0"/>
          <w:divBdr>
            <w:top w:val="none" w:sz="0" w:space="0" w:color="auto"/>
            <w:left w:val="none" w:sz="0" w:space="0" w:color="auto"/>
            <w:bottom w:val="none" w:sz="0" w:space="0" w:color="auto"/>
            <w:right w:val="none" w:sz="0" w:space="0" w:color="auto"/>
          </w:divBdr>
        </w:div>
      </w:divsChild>
    </w:div>
    <w:div w:id="344938804">
      <w:marLeft w:val="0"/>
      <w:marRight w:val="0"/>
      <w:marTop w:val="0"/>
      <w:marBottom w:val="0"/>
      <w:divBdr>
        <w:top w:val="none" w:sz="0" w:space="0" w:color="auto"/>
        <w:left w:val="none" w:sz="0" w:space="0" w:color="auto"/>
        <w:bottom w:val="none" w:sz="0" w:space="0" w:color="auto"/>
        <w:right w:val="none" w:sz="0" w:space="0" w:color="auto"/>
      </w:divBdr>
      <w:divsChild>
        <w:div w:id="344938780">
          <w:marLeft w:val="0"/>
          <w:marRight w:val="0"/>
          <w:marTop w:val="0"/>
          <w:marBottom w:val="0"/>
          <w:divBdr>
            <w:top w:val="none" w:sz="0" w:space="0" w:color="auto"/>
            <w:left w:val="none" w:sz="0" w:space="0" w:color="auto"/>
            <w:bottom w:val="none" w:sz="0" w:space="0" w:color="auto"/>
            <w:right w:val="none" w:sz="0" w:space="0" w:color="auto"/>
          </w:divBdr>
        </w:div>
        <w:div w:id="344938805">
          <w:marLeft w:val="0"/>
          <w:marRight w:val="0"/>
          <w:marTop w:val="0"/>
          <w:marBottom w:val="0"/>
          <w:divBdr>
            <w:top w:val="none" w:sz="0" w:space="0" w:color="auto"/>
            <w:left w:val="none" w:sz="0" w:space="0" w:color="auto"/>
            <w:bottom w:val="none" w:sz="0" w:space="0" w:color="auto"/>
            <w:right w:val="none" w:sz="0" w:space="0" w:color="auto"/>
          </w:divBdr>
        </w:div>
      </w:divsChild>
    </w:div>
    <w:div w:id="609168530">
      <w:bodyDiv w:val="1"/>
      <w:marLeft w:val="0"/>
      <w:marRight w:val="0"/>
      <w:marTop w:val="0"/>
      <w:marBottom w:val="0"/>
      <w:divBdr>
        <w:top w:val="none" w:sz="0" w:space="0" w:color="auto"/>
        <w:left w:val="none" w:sz="0" w:space="0" w:color="auto"/>
        <w:bottom w:val="none" w:sz="0" w:space="0" w:color="auto"/>
        <w:right w:val="none" w:sz="0" w:space="0" w:color="auto"/>
      </w:divBdr>
    </w:div>
    <w:div w:id="1161115082">
      <w:bodyDiv w:val="1"/>
      <w:marLeft w:val="0"/>
      <w:marRight w:val="0"/>
      <w:marTop w:val="0"/>
      <w:marBottom w:val="0"/>
      <w:divBdr>
        <w:top w:val="none" w:sz="0" w:space="0" w:color="auto"/>
        <w:left w:val="none" w:sz="0" w:space="0" w:color="auto"/>
        <w:bottom w:val="none" w:sz="0" w:space="0" w:color="auto"/>
        <w:right w:val="none" w:sz="0" w:space="0" w:color="auto"/>
      </w:divBdr>
    </w:div>
    <w:div w:id="1179468919">
      <w:bodyDiv w:val="1"/>
      <w:marLeft w:val="0"/>
      <w:marRight w:val="0"/>
      <w:marTop w:val="0"/>
      <w:marBottom w:val="0"/>
      <w:divBdr>
        <w:top w:val="none" w:sz="0" w:space="0" w:color="auto"/>
        <w:left w:val="none" w:sz="0" w:space="0" w:color="auto"/>
        <w:bottom w:val="none" w:sz="0" w:space="0" w:color="auto"/>
        <w:right w:val="none" w:sz="0" w:space="0" w:color="auto"/>
      </w:divBdr>
    </w:div>
    <w:div w:id="1499420823">
      <w:bodyDiv w:val="1"/>
      <w:marLeft w:val="0"/>
      <w:marRight w:val="0"/>
      <w:marTop w:val="0"/>
      <w:marBottom w:val="0"/>
      <w:divBdr>
        <w:top w:val="none" w:sz="0" w:space="0" w:color="auto"/>
        <w:left w:val="none" w:sz="0" w:space="0" w:color="auto"/>
        <w:bottom w:val="none" w:sz="0" w:space="0" w:color="auto"/>
        <w:right w:val="none" w:sz="0" w:space="0" w:color="auto"/>
      </w:divBdr>
    </w:div>
    <w:div w:id="1611202795">
      <w:bodyDiv w:val="1"/>
      <w:marLeft w:val="0"/>
      <w:marRight w:val="0"/>
      <w:marTop w:val="0"/>
      <w:marBottom w:val="0"/>
      <w:divBdr>
        <w:top w:val="none" w:sz="0" w:space="0" w:color="auto"/>
        <w:left w:val="none" w:sz="0" w:space="0" w:color="auto"/>
        <w:bottom w:val="none" w:sz="0" w:space="0" w:color="auto"/>
        <w:right w:val="none" w:sz="0" w:space="0" w:color="auto"/>
      </w:divBdr>
    </w:div>
    <w:div w:id="18079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C982A1-4DD7-4B79-95DC-743FBCBCE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1842</Words>
  <Characters>10501</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ПАСПОРТ</vt:lpstr>
    </vt:vector>
  </TitlesOfParts>
  <Company>SPecialiST RePack</Company>
  <LinksUpToDate>false</LinksUpToDate>
  <CharactersWithSpaces>12319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ПАСПОРТ</dc:title>
  <dc:creator>Evdokimova Irina Alekseevna</dc:creator>
  <cp:lastModifiedBy>Zemlyakova Svetlana Grigorievna</cp:lastModifiedBy>
  <cp:revision>26</cp:revision>
  <cp:lastPrinted>2016-07-19T05:47:00Z</cp:lastPrinted>
  <dcterms:created xsi:type="dcterms:W3CDTF">2015-12-21T14:24:00Z</dcterms:created>
  <dcterms:modified xsi:type="dcterms:W3CDTF">2016-07-19T05:47:00Z</dcterms:modified>
</cp:coreProperties>
</file>